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0D68D7" w:rsidRPr="000D68D7" w14:paraId="202E9FED" w14:textId="77777777" w:rsidTr="00EA03EE">
        <w:tc>
          <w:tcPr>
            <w:tcW w:w="3510" w:type="dxa"/>
          </w:tcPr>
          <w:p w14:paraId="7329EDB1" w14:textId="26D87681" w:rsidR="00EA03EE" w:rsidRPr="000D68D7" w:rsidRDefault="00EA03EE" w:rsidP="00682616">
            <w:pPr>
              <w:spacing w:before="40" w:after="40" w:line="288" w:lineRule="auto"/>
              <w:jc w:val="center"/>
              <w:rPr>
                <w:iCs/>
                <w:color w:val="000000" w:themeColor="text1"/>
              </w:rPr>
            </w:pPr>
            <w:bookmarkStart w:id="0" w:name="_Hlk192085369"/>
            <w:bookmarkStart w:id="1" w:name="_Hlk163561851"/>
            <w:bookmarkEnd w:id="0"/>
            <w:r w:rsidRPr="000D68D7">
              <w:rPr>
                <w:iCs/>
                <w:color w:val="000000" w:themeColor="text1"/>
              </w:rPr>
              <w:t>UBND TỈNH HẬU GIANG</w:t>
            </w:r>
          </w:p>
          <w:p w14:paraId="2A909850" w14:textId="77777777" w:rsidR="00EA03EE" w:rsidRPr="000D68D7" w:rsidRDefault="00EA03EE" w:rsidP="00682616">
            <w:pPr>
              <w:spacing w:before="40" w:after="40" w:line="288" w:lineRule="auto"/>
              <w:jc w:val="center"/>
              <w:rPr>
                <w:b/>
                <w:bCs/>
                <w:iCs/>
                <w:color w:val="000000" w:themeColor="text1"/>
              </w:rPr>
            </w:pPr>
            <w:r w:rsidRPr="000D68D7">
              <w:rPr>
                <w:b/>
                <w:iCs/>
                <w:color w:val="000000" w:themeColor="text1"/>
              </w:rPr>
              <w:t>SỞ NỘI VỤ</w:t>
            </w:r>
          </w:p>
          <w:p w14:paraId="082FF607" w14:textId="2D48BE13" w:rsidR="00EA03EE" w:rsidRPr="000D68D7" w:rsidRDefault="00EA03EE" w:rsidP="00682616">
            <w:pPr>
              <w:spacing w:before="40" w:after="40" w:line="288" w:lineRule="auto"/>
              <w:jc w:val="center"/>
              <w:rPr>
                <w:b/>
                <w:bCs/>
                <w:iCs/>
                <w:color w:val="000000" w:themeColor="text1"/>
              </w:rPr>
            </w:pPr>
            <w:r w:rsidRPr="000D68D7">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0D68D7" w:rsidRDefault="00EA03EE" w:rsidP="00682616">
            <w:pPr>
              <w:spacing w:before="40" w:after="40" w:line="288" w:lineRule="auto"/>
              <w:jc w:val="center"/>
              <w:rPr>
                <w:b/>
                <w:bCs/>
                <w:iCs/>
                <w:color w:val="000000" w:themeColor="text1"/>
                <w:spacing w:val="-4"/>
              </w:rPr>
            </w:pPr>
            <w:r w:rsidRPr="000D68D7">
              <w:rPr>
                <w:b/>
                <w:iCs/>
                <w:color w:val="000000" w:themeColor="text1"/>
                <w:spacing w:val="-4"/>
              </w:rPr>
              <w:t>CỘNG HÒA XÃ HỘI CHỦ NGHĨA VIỆT NAM</w:t>
            </w:r>
          </w:p>
          <w:p w14:paraId="5C98778B" w14:textId="36409D99" w:rsidR="00EA03EE" w:rsidRPr="000D68D7" w:rsidRDefault="00EA03EE" w:rsidP="00682616">
            <w:pPr>
              <w:spacing w:before="40" w:after="40" w:line="288" w:lineRule="auto"/>
              <w:jc w:val="center"/>
              <w:rPr>
                <w:b/>
                <w:bCs/>
                <w:iCs/>
                <w:color w:val="000000" w:themeColor="text1"/>
              </w:rPr>
            </w:pPr>
            <w:r w:rsidRPr="000D68D7">
              <w:rPr>
                <w:b/>
                <w:iCs/>
                <w:color w:val="000000" w:themeColor="text1"/>
              </w:rPr>
              <w:t>Độc lập - Tự do - Hạnh phúc</w:t>
            </w:r>
          </w:p>
          <w:p w14:paraId="602EFACB" w14:textId="39A005AC" w:rsidR="0011639E" w:rsidRPr="000D68D7" w:rsidRDefault="00B5020B" w:rsidP="00682616">
            <w:pPr>
              <w:spacing w:before="40" w:after="40" w:line="288" w:lineRule="auto"/>
              <w:jc w:val="center"/>
              <w:rPr>
                <w:b/>
                <w:bCs/>
                <w:iCs/>
                <w:color w:val="000000" w:themeColor="text1"/>
              </w:rPr>
            </w:pPr>
            <w:r w:rsidRPr="000D68D7">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505C0745" w:rsidR="00EA03EE" w:rsidRPr="000D68D7" w:rsidRDefault="00EA03EE" w:rsidP="00682616">
            <w:pPr>
              <w:spacing w:before="40" w:after="40" w:line="288" w:lineRule="auto"/>
              <w:jc w:val="center"/>
              <w:rPr>
                <w:b/>
                <w:bCs/>
                <w:i/>
                <w:iCs/>
                <w:color w:val="000000" w:themeColor="text1"/>
              </w:rPr>
            </w:pPr>
            <w:r w:rsidRPr="000D68D7">
              <w:rPr>
                <w:i/>
                <w:color w:val="000000" w:themeColor="text1"/>
              </w:rPr>
              <w:t>Hậ</w:t>
            </w:r>
            <w:r w:rsidR="0049225B" w:rsidRPr="000D68D7">
              <w:rPr>
                <w:i/>
                <w:color w:val="000000" w:themeColor="text1"/>
              </w:rPr>
              <w:t xml:space="preserve">u Giang, ngày </w:t>
            </w:r>
            <w:r w:rsidR="001A7400" w:rsidRPr="000D68D7">
              <w:rPr>
                <w:i/>
                <w:color w:val="000000" w:themeColor="text1"/>
              </w:rPr>
              <w:t>11</w:t>
            </w:r>
            <w:r w:rsidR="001152B6" w:rsidRPr="000D68D7">
              <w:rPr>
                <w:i/>
                <w:color w:val="000000" w:themeColor="text1"/>
              </w:rPr>
              <w:t xml:space="preserve"> </w:t>
            </w:r>
            <w:r w:rsidR="00094286" w:rsidRPr="000D68D7">
              <w:rPr>
                <w:i/>
                <w:color w:val="000000" w:themeColor="text1"/>
              </w:rPr>
              <w:t>t</w:t>
            </w:r>
            <w:r w:rsidR="00C53C99" w:rsidRPr="000D68D7">
              <w:rPr>
                <w:i/>
                <w:color w:val="000000" w:themeColor="text1"/>
              </w:rPr>
              <w:t xml:space="preserve">háng </w:t>
            </w:r>
            <w:r w:rsidR="00F210C4" w:rsidRPr="000D68D7">
              <w:rPr>
                <w:i/>
                <w:color w:val="000000" w:themeColor="text1"/>
              </w:rPr>
              <w:t>4</w:t>
            </w:r>
            <w:r w:rsidR="00B77D89" w:rsidRPr="000D68D7">
              <w:rPr>
                <w:i/>
                <w:color w:val="000000" w:themeColor="text1"/>
              </w:rPr>
              <w:t xml:space="preserve"> </w:t>
            </w:r>
            <w:r w:rsidR="00C53C99" w:rsidRPr="000D68D7">
              <w:rPr>
                <w:i/>
                <w:color w:val="000000" w:themeColor="text1"/>
              </w:rPr>
              <w:t>năm 202</w:t>
            </w:r>
            <w:r w:rsidR="00FA2CD5" w:rsidRPr="000D68D7">
              <w:rPr>
                <w:i/>
                <w:color w:val="000000" w:themeColor="text1"/>
              </w:rPr>
              <w:t>5</w:t>
            </w:r>
          </w:p>
        </w:tc>
      </w:tr>
      <w:bookmarkEnd w:id="1"/>
    </w:tbl>
    <w:p w14:paraId="4B0E6D61" w14:textId="49DB13B0" w:rsidR="00CC3E9A" w:rsidRPr="000D68D7"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30CAED60" w14:textId="77777777" w:rsidR="007F0293" w:rsidRPr="000D68D7" w:rsidRDefault="007F0293" w:rsidP="00682616">
      <w:pPr>
        <w:pStyle w:val="NormalWeb"/>
        <w:spacing w:before="40" w:beforeAutospacing="0" w:after="40" w:afterAutospacing="0" w:line="288" w:lineRule="auto"/>
        <w:jc w:val="both"/>
        <w:rPr>
          <w:color w:val="000000" w:themeColor="text1"/>
          <w:sz w:val="28"/>
          <w:szCs w:val="28"/>
        </w:rPr>
      </w:pPr>
      <w:r w:rsidRPr="000D68D7">
        <w:rPr>
          <w:rStyle w:val="Emphasis"/>
          <w:b/>
          <w:bCs/>
          <w:i w:val="0"/>
          <w:color w:val="000000" w:themeColor="text1"/>
          <w:sz w:val="28"/>
          <w:szCs w:val="28"/>
          <w:shd w:val="clear" w:color="auto" w:fill="FFFFFF"/>
        </w:rPr>
        <w:t>Lịch tuần thay giấy mời</w:t>
      </w:r>
    </w:p>
    <w:p w14:paraId="74013BB6" w14:textId="77777777" w:rsidR="007F0293" w:rsidRPr="000D68D7" w:rsidRDefault="007F0293" w:rsidP="00682616">
      <w:pPr>
        <w:pStyle w:val="NormalWeb"/>
        <w:spacing w:before="40" w:beforeAutospacing="0" w:after="40" w:afterAutospacing="0" w:line="288" w:lineRule="auto"/>
        <w:jc w:val="center"/>
        <w:rPr>
          <w:color w:val="000000" w:themeColor="text1"/>
          <w:sz w:val="28"/>
          <w:szCs w:val="28"/>
        </w:rPr>
      </w:pPr>
      <w:r w:rsidRPr="000D68D7">
        <w:rPr>
          <w:rStyle w:val="Strong"/>
          <w:color w:val="000000" w:themeColor="text1"/>
          <w:sz w:val="28"/>
          <w:szCs w:val="28"/>
          <w:shd w:val="clear" w:color="auto" w:fill="FFFFFF"/>
        </w:rPr>
        <w:t>LỊCH LÀM VIỆC</w:t>
      </w:r>
    </w:p>
    <w:p w14:paraId="6E5CAC07" w14:textId="41CA988B" w:rsidR="007F0293" w:rsidRPr="000D68D7" w:rsidRDefault="001A7400" w:rsidP="00682616">
      <w:pPr>
        <w:pStyle w:val="NormalWeb"/>
        <w:spacing w:before="40" w:beforeAutospacing="0" w:after="40" w:afterAutospacing="0" w:line="288" w:lineRule="auto"/>
        <w:jc w:val="center"/>
        <w:rPr>
          <w:color w:val="000000" w:themeColor="text1"/>
          <w:sz w:val="28"/>
          <w:szCs w:val="28"/>
        </w:rPr>
      </w:pPr>
      <w:r w:rsidRPr="000D68D7">
        <w:rPr>
          <w:rStyle w:val="Emphasis"/>
          <w:b/>
          <w:bCs/>
          <w:i w:val="0"/>
          <w:color w:val="000000" w:themeColor="text1"/>
          <w:sz w:val="28"/>
          <w:szCs w:val="28"/>
          <w:shd w:val="clear" w:color="auto" w:fill="FFFFFF"/>
        </w:rPr>
        <w:t>(Từ ngày 14</w:t>
      </w:r>
      <w:r w:rsidR="00640D8C" w:rsidRPr="000D68D7">
        <w:rPr>
          <w:rStyle w:val="Emphasis"/>
          <w:b/>
          <w:bCs/>
          <w:i w:val="0"/>
          <w:color w:val="000000" w:themeColor="text1"/>
          <w:sz w:val="28"/>
          <w:szCs w:val="28"/>
          <w:shd w:val="clear" w:color="auto" w:fill="FFFFFF"/>
        </w:rPr>
        <w:t>/</w:t>
      </w:r>
      <w:r w:rsidR="00F210C4" w:rsidRPr="000D68D7">
        <w:rPr>
          <w:rStyle w:val="Emphasis"/>
          <w:b/>
          <w:bCs/>
          <w:i w:val="0"/>
          <w:color w:val="000000" w:themeColor="text1"/>
          <w:sz w:val="28"/>
          <w:szCs w:val="28"/>
          <w:shd w:val="clear" w:color="auto" w:fill="FFFFFF"/>
        </w:rPr>
        <w:t>4/2025 - 1</w:t>
      </w:r>
      <w:r w:rsidRPr="000D68D7">
        <w:rPr>
          <w:rStyle w:val="Emphasis"/>
          <w:b/>
          <w:bCs/>
          <w:i w:val="0"/>
          <w:color w:val="000000" w:themeColor="text1"/>
          <w:sz w:val="28"/>
          <w:szCs w:val="28"/>
          <w:shd w:val="clear" w:color="auto" w:fill="FFFFFF"/>
        </w:rPr>
        <w:t>8</w:t>
      </w:r>
      <w:r w:rsidR="007F0293" w:rsidRPr="000D68D7">
        <w:rPr>
          <w:rStyle w:val="Emphasis"/>
          <w:b/>
          <w:bCs/>
          <w:i w:val="0"/>
          <w:color w:val="000000" w:themeColor="text1"/>
          <w:sz w:val="28"/>
          <w:szCs w:val="28"/>
          <w:shd w:val="clear" w:color="auto" w:fill="FFFFFF"/>
        </w:rPr>
        <w:t>/</w:t>
      </w:r>
      <w:r w:rsidR="00640D8C" w:rsidRPr="000D68D7">
        <w:rPr>
          <w:rStyle w:val="Emphasis"/>
          <w:b/>
          <w:bCs/>
          <w:i w:val="0"/>
          <w:color w:val="000000" w:themeColor="text1"/>
          <w:sz w:val="28"/>
          <w:szCs w:val="28"/>
          <w:shd w:val="clear" w:color="auto" w:fill="FFFFFF"/>
        </w:rPr>
        <w:t>4</w:t>
      </w:r>
      <w:r w:rsidR="007F0293" w:rsidRPr="000D68D7">
        <w:rPr>
          <w:rStyle w:val="Emphasis"/>
          <w:b/>
          <w:bCs/>
          <w:i w:val="0"/>
          <w:color w:val="000000" w:themeColor="text1"/>
          <w:sz w:val="28"/>
          <w:szCs w:val="28"/>
          <w:shd w:val="clear" w:color="auto" w:fill="FFFFFF"/>
        </w:rPr>
        <w:t>/2025)</w:t>
      </w:r>
    </w:p>
    <w:p w14:paraId="2DD030AE" w14:textId="77777777" w:rsidR="006B4F25" w:rsidRPr="000D68D7" w:rsidRDefault="006B4F25" w:rsidP="00682616">
      <w:pPr>
        <w:pStyle w:val="NormalWeb"/>
        <w:spacing w:before="40" w:beforeAutospacing="0" w:after="40" w:afterAutospacing="0" w:line="288" w:lineRule="auto"/>
        <w:jc w:val="center"/>
        <w:rPr>
          <w:color w:val="000000" w:themeColor="text1"/>
          <w:sz w:val="28"/>
          <w:szCs w:val="28"/>
        </w:rPr>
      </w:pPr>
    </w:p>
    <w:p w14:paraId="0A14B2E3" w14:textId="77777777" w:rsidR="006B4F25" w:rsidRPr="000D68D7" w:rsidRDefault="006B4F25" w:rsidP="006B4F25">
      <w:pPr>
        <w:pStyle w:val="NormalWeb"/>
        <w:spacing w:before="40" w:beforeAutospacing="0" w:after="40" w:afterAutospacing="0" w:line="288" w:lineRule="auto"/>
        <w:rPr>
          <w:color w:val="000000" w:themeColor="text1"/>
          <w:sz w:val="28"/>
          <w:szCs w:val="28"/>
          <w:shd w:val="clear" w:color="auto" w:fill="FFFFFF"/>
        </w:rPr>
      </w:pPr>
    </w:p>
    <w:p w14:paraId="33970499" w14:textId="77777777" w:rsidR="00A37DB5" w:rsidRDefault="00A37DB5" w:rsidP="00A37DB5">
      <w:pPr>
        <w:pStyle w:val="NormalWeb"/>
        <w:ind w:firstLine="567"/>
      </w:pPr>
      <w:r>
        <w:rPr>
          <w:rStyle w:val="Strong"/>
          <w:color w:val="FF0000"/>
          <w:sz w:val="28"/>
          <w:szCs w:val="28"/>
          <w:shd w:val="clear" w:color="auto" w:fill="FFFFFF"/>
        </w:rPr>
        <w:t>CHỦ NHẬT: 13/4/202</w:t>
      </w:r>
      <w:bookmarkStart w:id="2" w:name="_GoBack"/>
      <w:bookmarkEnd w:id="2"/>
      <w:r>
        <w:rPr>
          <w:rStyle w:val="Strong"/>
          <w:color w:val="FF0000"/>
          <w:sz w:val="28"/>
          <w:szCs w:val="28"/>
          <w:shd w:val="clear" w:color="auto" w:fill="FFFFFF"/>
        </w:rPr>
        <w:t>5</w:t>
      </w:r>
    </w:p>
    <w:p w14:paraId="439829AA" w14:textId="77777777" w:rsidR="00A37DB5" w:rsidRDefault="00A37DB5" w:rsidP="00A37DB5">
      <w:pPr>
        <w:pStyle w:val="NormalWeb"/>
        <w:ind w:firstLine="567"/>
        <w:jc w:val="both"/>
      </w:pPr>
      <w:r>
        <w:rPr>
          <w:rStyle w:val="Strong"/>
          <w:color w:val="212529"/>
          <w:sz w:val="28"/>
          <w:szCs w:val="28"/>
          <w:shd w:val="clear" w:color="auto" w:fill="FFFFFF"/>
        </w:rPr>
        <w:t>- 14 giờ 00’</w:t>
      </w:r>
      <w:r>
        <w:rPr>
          <w:color w:val="212529"/>
          <w:sz w:val="28"/>
          <w:szCs w:val="28"/>
          <w:shd w:val="clear" w:color="auto" w:fill="FFFFFF"/>
        </w:rPr>
        <w:t xml:space="preserve">: </w:t>
      </w:r>
      <w:r>
        <w:rPr>
          <w:rStyle w:val="Strong"/>
          <w:color w:val="212529"/>
          <w:sz w:val="28"/>
          <w:szCs w:val="28"/>
          <w:shd w:val="clear" w:color="auto" w:fill="FFFFFF"/>
        </w:rPr>
        <w:t>Giám đốc</w:t>
      </w:r>
      <w:r>
        <w:rPr>
          <w:color w:val="212529"/>
          <w:sz w:val="28"/>
          <w:szCs w:val="28"/>
          <w:shd w:val="clear" w:color="auto" w:fill="FFFFFF"/>
        </w:rPr>
        <w:t xml:space="preserve"> và Phó Giám đốc Trần Quốc Thẻo tham gia cùng Đoàn công tác của Hội đồng dân tộc thăm, chúc Tết Chôl - Chnăm - Thmây trên địa bàn tỉnh </w:t>
      </w:r>
      <w:r>
        <w:rPr>
          <w:rStyle w:val="Emphasis"/>
          <w:color w:val="212529"/>
          <w:sz w:val="28"/>
          <w:szCs w:val="28"/>
          <w:shd w:val="clear" w:color="auto" w:fill="FFFFFF"/>
        </w:rPr>
        <w:t>(Ban Dân tộc và Tôn giáo và Văn phòng Sở chuẩn bị nội dung và cùng đi).</w:t>
      </w:r>
    </w:p>
    <w:p w14:paraId="3F832E8F" w14:textId="77777777" w:rsidR="00A37DB5" w:rsidRDefault="00A37DB5" w:rsidP="00A37DB5">
      <w:pPr>
        <w:pStyle w:val="NormalWeb"/>
        <w:ind w:firstLine="567"/>
        <w:jc w:val="both"/>
      </w:pPr>
    </w:p>
    <w:p w14:paraId="269DE896" w14:textId="77777777" w:rsidR="00A37DB5" w:rsidRDefault="00A37DB5" w:rsidP="00A37DB5">
      <w:pPr>
        <w:pStyle w:val="NormalWeb"/>
        <w:ind w:firstLine="567"/>
      </w:pPr>
      <w:r>
        <w:rPr>
          <w:rStyle w:val="Strong"/>
          <w:color w:val="FF0000"/>
          <w:sz w:val="28"/>
          <w:szCs w:val="28"/>
          <w:shd w:val="clear" w:color="auto" w:fill="FFFFFF"/>
        </w:rPr>
        <w:t>THỨ HAI: 14/4/2025</w:t>
      </w:r>
    </w:p>
    <w:p w14:paraId="12F084A8" w14:textId="77777777" w:rsidR="00A37DB5" w:rsidRDefault="00A37DB5" w:rsidP="00A37DB5">
      <w:pPr>
        <w:pStyle w:val="NormalWeb"/>
        <w:ind w:firstLine="567"/>
        <w:jc w:val="both"/>
      </w:pPr>
      <w:r>
        <w:rPr>
          <w:rStyle w:val="Strong"/>
          <w:color w:val="000000"/>
          <w:sz w:val="28"/>
          <w:szCs w:val="28"/>
          <w:shd w:val="clear" w:color="auto" w:fill="FFFFFF"/>
        </w:rPr>
        <w:t xml:space="preserve">- 08 giờ 00’: Giám đốc </w:t>
      </w:r>
      <w:r>
        <w:rPr>
          <w:color w:val="000000"/>
          <w:sz w:val="28"/>
          <w:szCs w:val="28"/>
          <w:shd w:val="clear" w:color="auto" w:fill="FFFFFF"/>
        </w:rPr>
        <w:t>và Phó Giám đốc Bùi Hoàng Liêm</w:t>
      </w:r>
      <w:r>
        <w:rPr>
          <w:rStyle w:val="Strong"/>
          <w:color w:val="000000"/>
          <w:sz w:val="28"/>
          <w:szCs w:val="28"/>
          <w:shd w:val="clear" w:color="auto" w:fill="FFFFFF"/>
        </w:rPr>
        <w:t xml:space="preserve"> </w:t>
      </w:r>
      <w:r>
        <w:rPr>
          <w:color w:val="000000"/>
          <w:sz w:val="28"/>
          <w:szCs w:val="28"/>
          <w:shd w:val="clear" w:color="auto" w:fill="FFFFFF"/>
        </w:rPr>
        <w:t xml:space="preserve">họp với Ban Tổ chức Tỉnh ủy về nội dung thực hiện sắp xếp, tổ chức lại đơn vị hành chính các cấp và xây dựng mô hình chính quyền địa phương 02 cấp </w:t>
      </w:r>
      <w:r>
        <w:rPr>
          <w:rStyle w:val="Emphasis"/>
          <w:color w:val="000000"/>
          <w:sz w:val="28"/>
          <w:szCs w:val="28"/>
          <w:shd w:val="clear" w:color="auto" w:fill="FFFFFF"/>
        </w:rPr>
        <w:t>(đồng chí Đào Hoàng Minh, Trưởng phòng Phòng Xây dựng chính quyền và CCHC chuẩn bị nội dung và cùng dự)</w:t>
      </w:r>
      <w:r>
        <w:rPr>
          <w:color w:val="000000"/>
          <w:sz w:val="28"/>
          <w:szCs w:val="28"/>
          <w:shd w:val="clear" w:color="auto" w:fill="FFFFFF"/>
        </w:rPr>
        <w:t xml:space="preserve">. Điểm tại phòng họp cơ quan Ban Tổ chức Tỉnh ủy. </w:t>
      </w:r>
    </w:p>
    <w:p w14:paraId="301DE36B" w14:textId="77777777" w:rsidR="00A37DB5" w:rsidRDefault="00A37DB5" w:rsidP="00A37DB5">
      <w:pPr>
        <w:pStyle w:val="NormalWeb"/>
        <w:ind w:firstLine="567"/>
        <w:jc w:val="both"/>
      </w:pPr>
      <w:r>
        <w:rPr>
          <w:rStyle w:val="Strong"/>
          <w:color w:val="000000"/>
          <w:sz w:val="28"/>
          <w:szCs w:val="28"/>
          <w:shd w:val="clear" w:color="auto" w:fill="FFFFFF"/>
        </w:rPr>
        <w:t>- 07 giờ 30’:</w:t>
      </w:r>
      <w:r>
        <w:rPr>
          <w:color w:val="000000"/>
          <w:sz w:val="28"/>
          <w:szCs w:val="28"/>
          <w:shd w:val="clear" w:color="auto" w:fill="FFFFFF"/>
        </w:rPr>
        <w:t xml:space="preserve"> Phó Giám đốc Phan Hoàng Ngoan dự họp với tập thể Thường trực UBND tỉnh (Phòng Tổ chức cán bộ chuẩn bị nội dung). Điểm tại phòng họp TT.UBND tỉnh. </w:t>
      </w:r>
      <w:r>
        <w:rPr>
          <w:rStyle w:val="Strong"/>
          <w:i/>
          <w:iCs/>
          <w:color w:val="000000"/>
        </w:rPr>
        <w:t>(theo lịch UBND tỉnh)</w:t>
      </w:r>
    </w:p>
    <w:p w14:paraId="05AA572B" w14:textId="77777777" w:rsidR="00A37DB5" w:rsidRDefault="00A37DB5" w:rsidP="00A37DB5">
      <w:pPr>
        <w:pStyle w:val="NormalWeb"/>
        <w:ind w:firstLine="567"/>
        <w:jc w:val="both"/>
      </w:pPr>
      <w:r>
        <w:rPr>
          <w:rStyle w:val="Strong"/>
          <w:color w:val="000000"/>
          <w:sz w:val="28"/>
          <w:szCs w:val="28"/>
          <w:shd w:val="clear" w:color="auto" w:fill="FFFFFF"/>
        </w:rPr>
        <w:t>- 08 giờ 00’:</w:t>
      </w:r>
      <w:r>
        <w:rPr>
          <w:color w:val="000000"/>
        </w:rPr>
        <w:t xml:space="preserve"> </w:t>
      </w:r>
      <w:r>
        <w:rPr>
          <w:color w:val="000000"/>
          <w:sz w:val="28"/>
          <w:szCs w:val="28"/>
          <w:shd w:val="clear" w:color="auto" w:fill="FFFFFF"/>
        </w:rPr>
        <w:t>Phó Giám đốc Trần Quốc Thẻo tham gia Đoàn đại biểu của tỉnh thăm, chúc T</w:t>
      </w:r>
      <w:r>
        <w:rPr>
          <w:color w:val="000000"/>
          <w:sz w:val="30"/>
          <w:szCs w:val="30"/>
          <w:shd w:val="clear" w:color="auto" w:fill="FFFFFF"/>
        </w:rPr>
        <w:t>ết Hội Đoàn kết Sư Sãi yêu nước tỉnh</w:t>
      </w:r>
      <w:r>
        <w:rPr>
          <w:color w:val="000000"/>
          <w:sz w:val="28"/>
          <w:szCs w:val="28"/>
          <w:shd w:val="clear" w:color="auto" w:fill="FFFFFF"/>
        </w:rPr>
        <w:t xml:space="preserve">. Điểm tại </w:t>
      </w:r>
      <w:r>
        <w:rPr>
          <w:rStyle w:val="Strong"/>
          <w:color w:val="000000"/>
          <w:sz w:val="28"/>
          <w:szCs w:val="28"/>
          <w:shd w:val="clear" w:color="auto" w:fill="FFFFFF"/>
        </w:rPr>
        <w:t>Chùa Sasànárăngxây</w:t>
      </w:r>
      <w:r>
        <w:rPr>
          <w:color w:val="000000"/>
          <w:sz w:val="28"/>
          <w:szCs w:val="28"/>
          <w:shd w:val="clear" w:color="auto" w:fill="FFFFFF"/>
        </w:rPr>
        <w:t xml:space="preserve">, khu vực 5, phường IV, thành phố Vị Thanh. </w:t>
      </w:r>
      <w:r>
        <w:rPr>
          <w:rStyle w:val="Emphasis"/>
          <w:b/>
          <w:bCs/>
          <w:color w:val="000000"/>
          <w:sz w:val="28"/>
          <w:szCs w:val="28"/>
          <w:shd w:val="clear" w:color="auto" w:fill="FFFFFF"/>
        </w:rPr>
        <w:t>(theo lịch Tỉnh ủy)</w:t>
      </w:r>
    </w:p>
    <w:p w14:paraId="72DEB12F" w14:textId="77777777" w:rsidR="00A37DB5" w:rsidRDefault="00A37DB5" w:rsidP="00A37DB5">
      <w:pPr>
        <w:pStyle w:val="NormalWeb"/>
        <w:ind w:firstLine="567"/>
        <w:jc w:val="both"/>
      </w:pPr>
      <w:r>
        <w:rPr>
          <w:rStyle w:val="Strong"/>
          <w:color w:val="000000"/>
          <w:sz w:val="28"/>
          <w:szCs w:val="28"/>
          <w:shd w:val="clear" w:color="auto" w:fill="FFFFFF"/>
        </w:rPr>
        <w:t xml:space="preserve">- 14 giờ 00’: </w:t>
      </w:r>
      <w:r>
        <w:rPr>
          <w:color w:val="000000"/>
          <w:sz w:val="28"/>
          <w:szCs w:val="28"/>
          <w:shd w:val="clear" w:color="auto" w:fill="FFFFFF"/>
        </w:rPr>
        <w:t xml:space="preserve">Phó Giám đốc Trần Quốc Thẻo làm việc với Ban Dân tộc và Tôn giáo </w:t>
      </w:r>
      <w:r>
        <w:rPr>
          <w:rStyle w:val="Emphasis"/>
          <w:color w:val="000000"/>
          <w:sz w:val="28"/>
          <w:szCs w:val="28"/>
          <w:shd w:val="clear" w:color="auto" w:fill="FFFFFF"/>
        </w:rPr>
        <w:t>(đại diện Lãnh đạo Văn phòng Sở cùng dự; Ban Dân tộc và Tôn giáo chuẩn bị nội dung)</w:t>
      </w:r>
      <w:r>
        <w:rPr>
          <w:color w:val="000000"/>
          <w:sz w:val="28"/>
          <w:szCs w:val="28"/>
          <w:shd w:val="clear" w:color="auto" w:fill="FFFFFF"/>
        </w:rPr>
        <w:t>. Điểm tại Ban Dân tộc và Tôn giáo.</w:t>
      </w:r>
    </w:p>
    <w:p w14:paraId="64404A7D" w14:textId="77777777" w:rsidR="00A37DB5" w:rsidRDefault="00A37DB5" w:rsidP="00A37DB5">
      <w:pPr>
        <w:pStyle w:val="NormalWeb"/>
        <w:ind w:firstLine="567"/>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Phân công đồng chí Nguyễn Văn Đội, Chánh Văn phòng Sở dự họp về rà soát, đề xuất Ủy ban nhân dân tỉnh xử lý các Chủ đầu tư và các cá nhân có trách nhiệm liên quan đến tồn đọng hồ sơ quyết toán dự án hoàn thành theo chỉ </w:t>
      </w:r>
      <w:r>
        <w:rPr>
          <w:color w:val="000000"/>
          <w:sz w:val="28"/>
          <w:szCs w:val="28"/>
          <w:shd w:val="clear" w:color="auto" w:fill="FFFFFF"/>
        </w:rPr>
        <w:lastRenderedPageBreak/>
        <w:t>đạo của Chủ tịch Ủy ban nhân dân tỉnh. Điểm tại phòng họp số 02, Sở Tài chính Hậu Giang (Khu B).</w:t>
      </w:r>
    </w:p>
    <w:p w14:paraId="11768557" w14:textId="77777777" w:rsidR="00A37DB5" w:rsidRDefault="00A37DB5" w:rsidP="00A37DB5">
      <w:pPr>
        <w:pStyle w:val="NormalWeb"/>
        <w:ind w:firstLine="567"/>
        <w:jc w:val="both"/>
      </w:pPr>
      <w:r>
        <w:rPr>
          <w:rStyle w:val="Strong"/>
          <w:color w:val="000000"/>
          <w:sz w:val="28"/>
          <w:szCs w:val="28"/>
          <w:shd w:val="clear" w:color="auto" w:fill="FFFFFF"/>
        </w:rPr>
        <w:t>- 14 giờ 00’</w:t>
      </w:r>
      <w:r>
        <w:rPr>
          <w:color w:val="000000"/>
          <w:sz w:val="28"/>
          <w:szCs w:val="28"/>
          <w:shd w:val="clear" w:color="auto" w:fill="FFFFFF"/>
        </w:rPr>
        <w:t xml:space="preserve">: Phân công lãnh đạo Ban Dân tộc và Tôn giáo tham gia cùng Đoàn lãnh đạo tỉnh </w:t>
      </w:r>
      <w:r>
        <w:rPr>
          <w:color w:val="000000"/>
          <w:sz w:val="28"/>
          <w:szCs w:val="28"/>
        </w:rPr>
        <w:t>đi thăm, chúc Tết và tặng quà nhân dịp Tết Chôl - Chnăm - Thmây năm 2025</w:t>
      </w:r>
      <w:r>
        <w:rPr>
          <w:color w:val="000000"/>
          <w:sz w:val="28"/>
          <w:szCs w:val="28"/>
          <w:shd w:val="clear" w:color="auto" w:fill="FFFFFF"/>
        </w:rPr>
        <w:t xml:space="preserve">. Điểm tại </w:t>
      </w:r>
      <w:r>
        <w:rPr>
          <w:rStyle w:val="Strong"/>
          <w:color w:val="000000"/>
          <w:sz w:val="28"/>
          <w:szCs w:val="28"/>
          <w:shd w:val="clear" w:color="auto" w:fill="FFFFFF"/>
        </w:rPr>
        <w:t>Chùa ÔChumprứcsa</w:t>
      </w:r>
      <w:r>
        <w:rPr>
          <w:color w:val="000000"/>
          <w:sz w:val="28"/>
          <w:szCs w:val="28"/>
          <w:shd w:val="clear" w:color="auto" w:fill="FFFFFF"/>
        </w:rPr>
        <w:t>, ấp 6, xã Vị Thủy, huyện Vị Thủy. </w:t>
      </w:r>
      <w:r>
        <w:rPr>
          <w:rStyle w:val="Strong"/>
          <w:i/>
          <w:iCs/>
          <w:color w:val="000000"/>
          <w:sz w:val="28"/>
          <w:szCs w:val="28"/>
          <w:shd w:val="clear" w:color="auto" w:fill="FFFFFF"/>
        </w:rPr>
        <w:t>(theo lịch UBND tỉnh)</w:t>
      </w:r>
    </w:p>
    <w:p w14:paraId="0AE60B9D" w14:textId="77777777" w:rsidR="00A37DB5" w:rsidRDefault="00A37DB5" w:rsidP="00A37DB5">
      <w:pPr>
        <w:pStyle w:val="NormalWeb"/>
        <w:ind w:firstLine="567"/>
        <w:jc w:val="both"/>
      </w:pPr>
      <w:r>
        <w:rPr>
          <w:rStyle w:val="Strong"/>
          <w:color w:val="000000"/>
          <w:sz w:val="28"/>
          <w:szCs w:val="28"/>
        </w:rPr>
        <w:t>- 08 giờ 30’:</w:t>
      </w:r>
      <w:r>
        <w:rPr>
          <w:color w:val="000000"/>
          <w:sz w:val="28"/>
          <w:szCs w:val="28"/>
        </w:rPr>
        <w:t xml:space="preserve"> </w:t>
      </w:r>
      <w:r>
        <w:rPr>
          <w:color w:val="000000"/>
          <w:sz w:val="28"/>
          <w:szCs w:val="28"/>
          <w:shd w:val="clear" w:color="auto" w:fill="FFFFFF"/>
        </w:rPr>
        <w:t xml:space="preserve">Phân công lãnh đạo Ban Dân tộc và Tôn giáo </w:t>
      </w:r>
      <w:r>
        <w:rPr>
          <w:color w:val="000000"/>
          <w:sz w:val="28"/>
          <w:szCs w:val="28"/>
        </w:rPr>
        <w:t xml:space="preserve">đi thăm, chúc Tết và tặng quà nhân dịp Tết Chôl - Chnăm - Thmây năm 2025. Điểm tại </w:t>
      </w:r>
      <w:r>
        <w:rPr>
          <w:rStyle w:val="Strong"/>
          <w:color w:val="000000"/>
          <w:sz w:val="28"/>
          <w:szCs w:val="28"/>
        </w:rPr>
        <w:t>Chùa Sănkhummemchiđomra</w:t>
      </w:r>
      <w:r>
        <w:rPr>
          <w:color w:val="000000"/>
          <w:sz w:val="28"/>
          <w:szCs w:val="28"/>
        </w:rPr>
        <w:t>, ấp 12, thị trấn Vĩnh Viễn, huyện Long Mỹ tỉnh Hậu Giang.</w:t>
      </w:r>
    </w:p>
    <w:p w14:paraId="36583192" w14:textId="77777777" w:rsidR="00A37DB5" w:rsidRDefault="00A37DB5" w:rsidP="00A37DB5">
      <w:pPr>
        <w:pStyle w:val="NormalWeb"/>
        <w:ind w:firstLine="567"/>
        <w:jc w:val="both"/>
      </w:pPr>
      <w:r>
        <w:rPr>
          <w:rStyle w:val="Strong"/>
          <w:color w:val="000000"/>
          <w:sz w:val="28"/>
          <w:szCs w:val="28"/>
        </w:rPr>
        <w:t>- 09 giờ 30’:</w:t>
      </w:r>
      <w:r>
        <w:rPr>
          <w:color w:val="000000"/>
          <w:sz w:val="28"/>
          <w:szCs w:val="28"/>
        </w:rPr>
        <w:t xml:space="preserve"> </w:t>
      </w:r>
      <w:r>
        <w:rPr>
          <w:color w:val="000000"/>
          <w:sz w:val="28"/>
          <w:szCs w:val="28"/>
          <w:shd w:val="clear" w:color="auto" w:fill="FFFFFF"/>
        </w:rPr>
        <w:t>Phân công lãnh đạo Ban Dân tộc và Tôn giáo</w:t>
      </w:r>
      <w:r>
        <w:rPr>
          <w:color w:val="000000"/>
          <w:sz w:val="28"/>
          <w:szCs w:val="28"/>
        </w:rPr>
        <w:t xml:space="preserve"> đi thăm, chúc Tết và tặng quà nhân dịp Tết Chôl - Chnăm - Thmây năm 2025</w:t>
      </w:r>
      <w:r>
        <w:rPr>
          <w:rStyle w:val="Strong"/>
          <w:color w:val="000000"/>
          <w:sz w:val="28"/>
          <w:szCs w:val="28"/>
        </w:rPr>
        <w:t>.</w:t>
      </w:r>
      <w:r>
        <w:rPr>
          <w:color w:val="000000"/>
          <w:sz w:val="28"/>
          <w:szCs w:val="28"/>
        </w:rPr>
        <w:t xml:space="preserve"> Điểm tại </w:t>
      </w:r>
      <w:r>
        <w:rPr>
          <w:rStyle w:val="Strong"/>
          <w:color w:val="000000"/>
          <w:sz w:val="28"/>
          <w:szCs w:val="28"/>
        </w:rPr>
        <w:t>Chùa Utđôngmenchi</w:t>
      </w:r>
      <w:r>
        <w:rPr>
          <w:color w:val="000000"/>
          <w:sz w:val="28"/>
          <w:szCs w:val="28"/>
        </w:rPr>
        <w:t>, ấp 7, xã Lương Nghĩa, huyện Long Mỹ, tỉnh Hậu Giang.</w:t>
      </w:r>
    </w:p>
    <w:p w14:paraId="707275F8" w14:textId="77777777" w:rsidR="00A37DB5" w:rsidRDefault="00A37DB5" w:rsidP="00A37DB5">
      <w:pPr>
        <w:pStyle w:val="NormalWeb"/>
        <w:ind w:firstLine="567"/>
        <w:jc w:val="both"/>
      </w:pPr>
      <w:r>
        <w:rPr>
          <w:rStyle w:val="Strong"/>
          <w:color w:val="000000"/>
          <w:sz w:val="28"/>
          <w:szCs w:val="28"/>
        </w:rPr>
        <w:t>- 13 giờ 30’:</w:t>
      </w:r>
      <w:r>
        <w:rPr>
          <w:color w:val="000000"/>
          <w:sz w:val="28"/>
          <w:szCs w:val="28"/>
        </w:rPr>
        <w:t xml:space="preserve"> </w:t>
      </w:r>
      <w:r>
        <w:rPr>
          <w:color w:val="000000"/>
          <w:sz w:val="28"/>
          <w:szCs w:val="28"/>
          <w:shd w:val="clear" w:color="auto" w:fill="FFFFFF"/>
        </w:rPr>
        <w:t xml:space="preserve">Phân công lãnh đạo Ban Dân tộc và Tôn giáo </w:t>
      </w:r>
      <w:r>
        <w:rPr>
          <w:color w:val="000000"/>
          <w:sz w:val="28"/>
          <w:szCs w:val="28"/>
        </w:rPr>
        <w:t>đi thăm, chúc Tết và tặng quà nhân dịp Tết Chôl - Chnăm - Thmây năm 2025</w:t>
      </w:r>
      <w:r>
        <w:rPr>
          <w:rStyle w:val="Strong"/>
          <w:color w:val="000000"/>
          <w:sz w:val="28"/>
          <w:szCs w:val="28"/>
        </w:rPr>
        <w:t>.</w:t>
      </w:r>
      <w:r>
        <w:rPr>
          <w:color w:val="000000"/>
          <w:sz w:val="28"/>
          <w:szCs w:val="28"/>
        </w:rPr>
        <w:t xml:space="preserve"> Điểm tại </w:t>
      </w:r>
      <w:r>
        <w:rPr>
          <w:rStyle w:val="Strong"/>
          <w:color w:val="000000"/>
          <w:sz w:val="28"/>
          <w:szCs w:val="28"/>
        </w:rPr>
        <w:t>Chùa Pôrâysarâychum</w:t>
      </w:r>
      <w:r>
        <w:rPr>
          <w:color w:val="000000"/>
          <w:sz w:val="28"/>
          <w:szCs w:val="28"/>
        </w:rPr>
        <w:t>, ấp 5, xã Xà Phiên, huyện Long Mỹ, tỉnh Hậu Giang.</w:t>
      </w:r>
    </w:p>
    <w:p w14:paraId="72249351" w14:textId="77777777" w:rsidR="00A37DB5" w:rsidRDefault="00A37DB5" w:rsidP="00A37DB5">
      <w:pPr>
        <w:pStyle w:val="NormalWeb"/>
        <w:ind w:firstLine="567"/>
        <w:jc w:val="both"/>
      </w:pPr>
      <w:r>
        <w:rPr>
          <w:rStyle w:val="Strong"/>
          <w:color w:val="000000"/>
          <w:sz w:val="28"/>
          <w:szCs w:val="28"/>
        </w:rPr>
        <w:t>- 14 giờ 30’:</w:t>
      </w:r>
      <w:r>
        <w:rPr>
          <w:color w:val="000000"/>
          <w:sz w:val="28"/>
          <w:szCs w:val="28"/>
        </w:rPr>
        <w:t xml:space="preserve"> </w:t>
      </w:r>
      <w:r>
        <w:rPr>
          <w:color w:val="000000"/>
          <w:sz w:val="28"/>
          <w:szCs w:val="28"/>
          <w:shd w:val="clear" w:color="auto" w:fill="FFFFFF"/>
        </w:rPr>
        <w:t xml:space="preserve">Phân công lãnh đạo Ban Dân tộc và Tôn giáo </w:t>
      </w:r>
      <w:r>
        <w:rPr>
          <w:color w:val="000000"/>
          <w:sz w:val="28"/>
          <w:szCs w:val="28"/>
        </w:rPr>
        <w:t>đi thăm, chúc Tết và tặng quà nhân dịp Tết Chôl - Chnăm - Thmây năm 2025</w:t>
      </w:r>
      <w:r>
        <w:rPr>
          <w:rStyle w:val="Strong"/>
          <w:color w:val="000000"/>
          <w:sz w:val="28"/>
          <w:szCs w:val="28"/>
        </w:rPr>
        <w:t>.</w:t>
      </w:r>
      <w:r>
        <w:rPr>
          <w:color w:val="000000"/>
          <w:sz w:val="28"/>
          <w:szCs w:val="28"/>
        </w:rPr>
        <w:t xml:space="preserve"> Điểm tại </w:t>
      </w:r>
      <w:r>
        <w:rPr>
          <w:rStyle w:val="Strong"/>
          <w:color w:val="000000"/>
          <w:sz w:val="28"/>
          <w:szCs w:val="28"/>
        </w:rPr>
        <w:t>Chùa Phôthiwonwongsa</w:t>
      </w:r>
      <w:r>
        <w:rPr>
          <w:color w:val="000000"/>
          <w:sz w:val="28"/>
          <w:szCs w:val="28"/>
        </w:rPr>
        <w:t>, ấp 4, xã Xà Phiên, huyện Long Mỹ, tỉnh Hậu Giang.</w:t>
      </w:r>
    </w:p>
    <w:p w14:paraId="00347DBF" w14:textId="77777777" w:rsidR="00A37DB5" w:rsidRDefault="00A37DB5" w:rsidP="00A37DB5">
      <w:pPr>
        <w:pStyle w:val="NormalWeb"/>
        <w:ind w:firstLine="567"/>
        <w:jc w:val="both"/>
      </w:pPr>
    </w:p>
    <w:p w14:paraId="78C8AA7A" w14:textId="77777777" w:rsidR="00A37DB5" w:rsidRDefault="00A37DB5" w:rsidP="00A37DB5">
      <w:pPr>
        <w:pStyle w:val="NormalWeb"/>
        <w:ind w:firstLine="567"/>
      </w:pPr>
      <w:r>
        <w:rPr>
          <w:rStyle w:val="Strong"/>
          <w:color w:val="FF0000"/>
          <w:sz w:val="28"/>
          <w:szCs w:val="28"/>
          <w:shd w:val="clear" w:color="auto" w:fill="FFFFFF"/>
        </w:rPr>
        <w:t>THỨ BA: 15/4/2025</w:t>
      </w:r>
    </w:p>
    <w:p w14:paraId="4540FCF6" w14:textId="77777777" w:rsidR="00A37DB5" w:rsidRDefault="00A37DB5" w:rsidP="00A37DB5">
      <w:pPr>
        <w:pStyle w:val="NormalWeb"/>
        <w:ind w:firstLine="567"/>
        <w:jc w:val="both"/>
      </w:pPr>
      <w:r>
        <w:rPr>
          <w:rStyle w:val="Strong"/>
          <w:sz w:val="28"/>
          <w:szCs w:val="28"/>
          <w:shd w:val="clear" w:color="auto" w:fill="FFFFFF"/>
        </w:rPr>
        <w:t>- 07 giờ 30</w:t>
      </w:r>
      <w:r>
        <w:rPr>
          <w:sz w:val="28"/>
          <w:szCs w:val="28"/>
          <w:shd w:val="clear" w:color="auto" w:fill="FFFFFF"/>
        </w:rPr>
        <w:t xml:space="preserve">’: </w:t>
      </w:r>
      <w:r>
        <w:rPr>
          <w:rStyle w:val="Strong"/>
          <w:sz w:val="28"/>
          <w:szCs w:val="28"/>
          <w:shd w:val="clear" w:color="auto" w:fill="FFFFFF"/>
        </w:rPr>
        <w:t>Giám đốc</w:t>
      </w:r>
      <w:r>
        <w:rPr>
          <w:sz w:val="28"/>
          <w:szCs w:val="28"/>
          <w:shd w:val="clear" w:color="auto" w:fill="FFFFFF"/>
        </w:rPr>
        <w:t xml:space="preserve"> và Phó Giám đốc Bùi Hoàng Liêm dự họp với đồng chí Bí thư Tỉnh ủy - Chủ tịch Hội đồng nhân dân tỉnh về thực hiện sắp xếp, tổ chức lại đơn vị hành chính các cấp và xây dựng mô hình chính quyền địa phương 02 cấp </w:t>
      </w:r>
      <w:r>
        <w:rPr>
          <w:rStyle w:val="Emphasis"/>
          <w:sz w:val="28"/>
          <w:szCs w:val="28"/>
          <w:shd w:val="clear" w:color="auto" w:fill="FFFFFF"/>
        </w:rPr>
        <w:t>(đồng chí Nguyễn Văn Đội, Chánh Văn phòng Sở và đồng chí Đào Hoàng Minh, Trưởng phòng Phòng Xây dựng chính quyền và CCHC chuẩn bị nội dung và cùng dự).</w:t>
      </w:r>
      <w:r>
        <w:rPr>
          <w:sz w:val="28"/>
          <w:szCs w:val="28"/>
          <w:shd w:val="clear" w:color="auto" w:fill="FFFFFF"/>
        </w:rPr>
        <w:t xml:space="preserve"> Điểm tại phòng họp số 2 Tỉnh ủy. </w:t>
      </w:r>
      <w:r>
        <w:rPr>
          <w:rStyle w:val="Emphasis"/>
          <w:b/>
          <w:bCs/>
          <w:sz w:val="28"/>
          <w:szCs w:val="28"/>
        </w:rPr>
        <w:t>(theo lịch Tỉnh ủy)</w:t>
      </w:r>
    </w:p>
    <w:p w14:paraId="69354E25" w14:textId="77777777" w:rsidR="00A37DB5" w:rsidRDefault="00A37DB5" w:rsidP="00A37DB5">
      <w:pPr>
        <w:pStyle w:val="NormalWeb"/>
        <w:ind w:firstLine="567"/>
        <w:jc w:val="both"/>
      </w:pPr>
      <w:r>
        <w:rPr>
          <w:rStyle w:val="Strong"/>
          <w:sz w:val="28"/>
          <w:szCs w:val="28"/>
          <w:shd w:val="clear" w:color="auto" w:fill="FFFFFF"/>
        </w:rPr>
        <w:t xml:space="preserve">- 09 giờ 00’: Giám đốc </w:t>
      </w:r>
      <w:r>
        <w:rPr>
          <w:sz w:val="28"/>
          <w:szCs w:val="28"/>
          <w:shd w:val="clear" w:color="auto" w:fill="FFFFFF"/>
        </w:rPr>
        <w:t>dự</w:t>
      </w:r>
      <w:r>
        <w:rPr>
          <w:rStyle w:val="Strong"/>
          <w:sz w:val="28"/>
          <w:szCs w:val="28"/>
          <w:shd w:val="clear" w:color="auto" w:fill="FFFFFF"/>
        </w:rPr>
        <w:t xml:space="preserve"> </w:t>
      </w:r>
      <w:r>
        <w:rPr>
          <w:sz w:val="28"/>
          <w:szCs w:val="28"/>
          <w:shd w:val="clear" w:color="auto" w:fill="FFFFFF"/>
        </w:rPr>
        <w:t xml:space="preserve">họp Ban Chỉ đạo các ngày lễ lớn và sự kiện lịch sử quan trọng trong 3 năm 2023 - 2025 trên địa bàn tỉnh </w:t>
      </w:r>
      <w:r>
        <w:rPr>
          <w:rStyle w:val="Emphasis"/>
          <w:sz w:val="28"/>
          <w:szCs w:val="28"/>
          <w:shd w:val="clear" w:color="auto" w:fill="FFFFFF"/>
        </w:rPr>
        <w:t>(Ban Thi đua - Khen thưởng và NCC chuẩn bị nội dung và cùng dự)</w:t>
      </w:r>
      <w:r>
        <w:rPr>
          <w:sz w:val="28"/>
          <w:szCs w:val="28"/>
          <w:shd w:val="clear" w:color="auto" w:fill="FFFFFF"/>
        </w:rPr>
        <w:t xml:space="preserve">. Điểm tại phòng họp số 2 Tỉnh ủy. </w:t>
      </w:r>
      <w:r>
        <w:rPr>
          <w:rStyle w:val="Emphasis"/>
          <w:b/>
          <w:bCs/>
          <w:sz w:val="28"/>
          <w:szCs w:val="28"/>
          <w:shd w:val="clear" w:color="auto" w:fill="FFFFFF"/>
        </w:rPr>
        <w:t>(theo lịch Tỉnh ủy)</w:t>
      </w:r>
    </w:p>
    <w:p w14:paraId="3D03C70B" w14:textId="77777777" w:rsidR="00A37DB5" w:rsidRDefault="00A37DB5" w:rsidP="00A37DB5">
      <w:pPr>
        <w:pStyle w:val="NormalWeb"/>
        <w:ind w:firstLine="567"/>
        <w:jc w:val="both"/>
      </w:pPr>
      <w:r>
        <w:rPr>
          <w:rStyle w:val="Strong"/>
          <w:sz w:val="28"/>
          <w:szCs w:val="28"/>
        </w:rPr>
        <w:t xml:space="preserve">- 09 giờ 30’: </w:t>
      </w:r>
      <w:r>
        <w:rPr>
          <w:sz w:val="28"/>
          <w:szCs w:val="28"/>
        </w:rPr>
        <w:t xml:space="preserve">Phó Giám đốc Phan Hoàng Ngoan họp Tổ giúp việc Hội đồng giải quyết chế độ, chính sách theo Nghị định số 177/2024/NĐ-CP, Nghị định số 178/2024/NĐ-CP, Nghị định số 179/2024/NĐ-CP của Chính phủ </w:t>
      </w:r>
      <w:r>
        <w:rPr>
          <w:rStyle w:val="Emphasis"/>
          <w:sz w:val="28"/>
          <w:szCs w:val="28"/>
        </w:rPr>
        <w:t>(mời thành viên Tổ Giúp việc theo Quyết định số 01-QĐ/HĐ ngày 31/3/2025 của Hội đồng 4566)</w:t>
      </w:r>
      <w:r>
        <w:rPr>
          <w:sz w:val="28"/>
          <w:szCs w:val="28"/>
        </w:rPr>
        <w:t xml:space="preserve">. </w:t>
      </w:r>
      <w:r>
        <w:rPr>
          <w:sz w:val="28"/>
          <w:szCs w:val="28"/>
        </w:rPr>
        <w:lastRenderedPageBreak/>
        <w:t>Điểm tại phòng họp số 1, Sở Nội vụ (số 8, đường Ngô Quyền, TP. Vị Thanh, tỉnh Hậu Giang).</w:t>
      </w:r>
    </w:p>
    <w:p w14:paraId="54F7D686" w14:textId="77777777" w:rsidR="00A37DB5" w:rsidRDefault="00A37DB5" w:rsidP="00A37DB5">
      <w:pPr>
        <w:pStyle w:val="NormalWeb"/>
        <w:ind w:firstLine="567"/>
        <w:jc w:val="both"/>
      </w:pPr>
      <w:r>
        <w:rPr>
          <w:rStyle w:val="Strong"/>
          <w:sz w:val="28"/>
          <w:szCs w:val="28"/>
          <w:shd w:val="clear" w:color="auto" w:fill="FFFFFF"/>
        </w:rPr>
        <w:t xml:space="preserve">- 08 giờ 00’: </w:t>
      </w:r>
      <w:r>
        <w:rPr>
          <w:sz w:val="28"/>
          <w:szCs w:val="28"/>
          <w:shd w:val="clear" w:color="auto" w:fill="FFFFFF"/>
        </w:rPr>
        <w:t>Phó Giám đốc Nguyễn Minh Thương</w:t>
      </w:r>
      <w:r>
        <w:rPr>
          <w:sz w:val="28"/>
          <w:szCs w:val="28"/>
        </w:rPr>
        <w:t xml:space="preserve"> </w:t>
      </w:r>
      <w:r>
        <w:rPr>
          <w:sz w:val="28"/>
          <w:szCs w:val="28"/>
          <w:shd w:val="clear" w:color="auto" w:fill="FFFFFF"/>
        </w:rPr>
        <w:t>họp Hội đồng Xét duyệt hồ sơ lao động đi làm việc thời vụ tại Hàn Quốc, mời thành viên Hội đồng theo Quyết định số 476/QĐ-UBND ngày 19/3/2025 của Chủ tịch UBND tỉnh. Điểm tại Hội trường Trung tâm dịch vụ việc làm tỉnh Hậu Giang (số 09, đường Võ Văn Kiệt, Phường V, thành phố Vị Thanh, tỉnh Hậu Giang).</w:t>
      </w:r>
    </w:p>
    <w:p w14:paraId="42EDB13D" w14:textId="77777777" w:rsidR="00A37DB5" w:rsidRDefault="00A37DB5" w:rsidP="00A37DB5">
      <w:pPr>
        <w:pStyle w:val="NormalWeb"/>
        <w:ind w:firstLine="567"/>
        <w:jc w:val="both"/>
      </w:pPr>
      <w:r>
        <w:rPr>
          <w:rStyle w:val="Strong"/>
          <w:sz w:val="28"/>
          <w:szCs w:val="28"/>
        </w:rPr>
        <w:t>- 15 giờ 00’: Giám đốc</w:t>
      </w:r>
      <w:r>
        <w:rPr>
          <w:sz w:val="28"/>
          <w:szCs w:val="28"/>
        </w:rPr>
        <w:t xml:space="preserve"> và các Phó Giám đốc họp BCH Đảng ủy Sở, sơ kết quý I năm 2025 </w:t>
      </w:r>
      <w:r>
        <w:rPr>
          <w:rStyle w:val="Emphasis"/>
          <w:sz w:val="28"/>
          <w:szCs w:val="28"/>
        </w:rPr>
        <w:t>(mời các đồng chí Ủy viên Ban Chấp hành Đảng ủy; đồng chí Trần Quốc Toàn, Chánh Thanh tra Sở; đồng chí Trần Thị Thanh Hồng, Phó Trưởng ban Ban Dân tộc và Tôn giáo cùng dự)</w:t>
      </w:r>
      <w:r>
        <w:rPr>
          <w:sz w:val="28"/>
          <w:szCs w:val="28"/>
        </w:rPr>
        <w:t xml:space="preserve">. Điểm tại phòng họp Sở Nội vụ, số 03, đường Thống Nhất, khu vực 4, phường V, thành phố Vị Thanh, tỉnh Hậu Giang. </w:t>
      </w:r>
    </w:p>
    <w:p w14:paraId="33B553D7" w14:textId="77777777" w:rsidR="00A37DB5" w:rsidRDefault="00A37DB5" w:rsidP="00A37DB5">
      <w:pPr>
        <w:pStyle w:val="NormalWeb"/>
        <w:ind w:firstLine="567"/>
        <w:jc w:val="both"/>
      </w:pPr>
      <w:r>
        <w:rPr>
          <w:rStyle w:val="Strong"/>
          <w:sz w:val="28"/>
          <w:szCs w:val="28"/>
          <w:shd w:val="clear" w:color="auto" w:fill="FFFFFF"/>
        </w:rPr>
        <w:t>- 14 giờ 00’</w:t>
      </w:r>
      <w:r>
        <w:rPr>
          <w:sz w:val="28"/>
          <w:szCs w:val="28"/>
          <w:shd w:val="clear" w:color="auto" w:fill="FFFFFF"/>
        </w:rPr>
        <w:t>: Phó Giám đốc Nguyễn Minh Thương dự tiếp và làm việc với Đoàn Doanh nghiệp Singapore. Điểm tại phòng họp số 1 UBND tỉnh. </w:t>
      </w:r>
      <w:r>
        <w:rPr>
          <w:rStyle w:val="Strong"/>
          <w:i/>
          <w:iCs/>
          <w:sz w:val="28"/>
          <w:szCs w:val="28"/>
        </w:rPr>
        <w:t>(theo lịch UBND tỉnh)</w:t>
      </w:r>
    </w:p>
    <w:p w14:paraId="4E5E4169" w14:textId="77777777" w:rsidR="00A37DB5" w:rsidRDefault="00A37DB5" w:rsidP="00A37DB5">
      <w:pPr>
        <w:pStyle w:val="NormalWeb"/>
        <w:ind w:firstLine="567"/>
        <w:jc w:val="both"/>
      </w:pPr>
      <w:r>
        <w:rPr>
          <w:rStyle w:val="Strong"/>
          <w:sz w:val="28"/>
          <w:szCs w:val="28"/>
        </w:rPr>
        <w:t>- 08 giờ 00’</w:t>
      </w:r>
      <w:r>
        <w:rPr>
          <w:sz w:val="28"/>
          <w:szCs w:val="28"/>
        </w:rPr>
        <w:t xml:space="preserve">: Phân công đồng chí Lâm Tuyết Thảo, Phó Trưởng ban Ban Dân tộc và Tôn giáo tham gia cùng Đoàn lãnh đạo tỉnh đi thăm, chúc Tết và tặng quà nhân dịp Tết Chôl - Chnăm - Thmây năm 2025. Điểm tại </w:t>
      </w:r>
      <w:r>
        <w:rPr>
          <w:rStyle w:val="Strong"/>
          <w:sz w:val="28"/>
          <w:szCs w:val="28"/>
        </w:rPr>
        <w:t>Chùa Ratanapphea</w:t>
      </w:r>
      <w:r>
        <w:rPr>
          <w:sz w:val="28"/>
          <w:szCs w:val="28"/>
        </w:rPr>
        <w:t>, ấp 4, xã Vị Bình, huyện Vị Thủy.</w:t>
      </w:r>
    </w:p>
    <w:p w14:paraId="11003EFA" w14:textId="77777777" w:rsidR="00A37DB5" w:rsidRDefault="00A37DB5" w:rsidP="00A37DB5">
      <w:pPr>
        <w:pStyle w:val="NormalWeb"/>
        <w:ind w:firstLine="567"/>
        <w:jc w:val="both"/>
      </w:pPr>
      <w:r>
        <w:rPr>
          <w:rStyle w:val="Strong"/>
          <w:sz w:val="28"/>
          <w:szCs w:val="28"/>
        </w:rPr>
        <w:t>- 08 giờ 00’</w:t>
      </w:r>
      <w:r>
        <w:rPr>
          <w:sz w:val="28"/>
          <w:szCs w:val="28"/>
        </w:rPr>
        <w:t>: Phân công Ban Thi đua - Khen thưởng và Người có công dự họp nghe báo cáo khó khăn trường hợp xin miễn, giảm tiền sử dụng đất đối với thân nhân liệt sĩ. Điểm tại phòng họp số 3 UBND thành phố Vị Thanh.</w:t>
      </w:r>
    </w:p>
    <w:p w14:paraId="517CAA87" w14:textId="77777777" w:rsidR="00A37DB5" w:rsidRDefault="00A37DB5" w:rsidP="00A37DB5">
      <w:pPr>
        <w:pStyle w:val="NormalWeb"/>
        <w:ind w:firstLine="567"/>
        <w:jc w:val="both"/>
      </w:pPr>
      <w:r>
        <w:rPr>
          <w:rStyle w:val="Strong"/>
          <w:sz w:val="28"/>
          <w:szCs w:val="28"/>
        </w:rPr>
        <w:t>- 14 giờ 00’</w:t>
      </w:r>
      <w:r>
        <w:rPr>
          <w:sz w:val="28"/>
          <w:szCs w:val="28"/>
        </w:rPr>
        <w:t xml:space="preserve">: Phân công Phòng Tổ chức cán bộ tham dự Đại hội đồng cổ đông thường niên năm 2024 Công ty Cổ phần Quy hoạch Kiến trúc và Đầu tư Xây dựng Hậu Giang. Điểm tại Hội trường Sở Xây dựng tỉnh Hậu Giang </w:t>
      </w:r>
      <w:r>
        <w:rPr>
          <w:rStyle w:val="Emphasis"/>
          <w:sz w:val="28"/>
          <w:szCs w:val="28"/>
        </w:rPr>
        <w:t>(số 1, Xô Viết Nghệ Tĩnh, phường V, TP. Vị Thanh, tỉnh Hậu Giang).</w:t>
      </w:r>
    </w:p>
    <w:p w14:paraId="36A6CF3D" w14:textId="77777777" w:rsidR="00A37DB5" w:rsidRDefault="00A37DB5" w:rsidP="00A37DB5">
      <w:pPr>
        <w:pStyle w:val="NormalWeb"/>
        <w:ind w:firstLine="567"/>
        <w:jc w:val="both"/>
      </w:pPr>
    </w:p>
    <w:p w14:paraId="38693AF7" w14:textId="77777777" w:rsidR="00A37DB5" w:rsidRDefault="00A37DB5" w:rsidP="00A37DB5">
      <w:pPr>
        <w:pStyle w:val="NormalWeb"/>
        <w:ind w:firstLine="567"/>
      </w:pPr>
      <w:r>
        <w:rPr>
          <w:rStyle w:val="Strong"/>
          <w:color w:val="FF0000"/>
          <w:sz w:val="28"/>
          <w:szCs w:val="28"/>
          <w:shd w:val="clear" w:color="auto" w:fill="FFFFFF"/>
        </w:rPr>
        <w:t>THỨ TƯ: 16/4/2025</w:t>
      </w:r>
    </w:p>
    <w:p w14:paraId="3807ED79" w14:textId="77777777" w:rsidR="00A37DB5" w:rsidRDefault="00A37DB5" w:rsidP="00A37DB5">
      <w:pPr>
        <w:pStyle w:val="NormalWeb"/>
        <w:ind w:firstLine="567"/>
        <w:jc w:val="both"/>
      </w:pPr>
      <w:r>
        <w:rPr>
          <w:rStyle w:val="Strong"/>
          <w:color w:val="000000"/>
          <w:sz w:val="28"/>
          <w:szCs w:val="28"/>
          <w:shd w:val="clear" w:color="auto" w:fill="FFFFFF"/>
        </w:rPr>
        <w:t>- 08 giờ 00’: Giám đốc</w:t>
      </w:r>
      <w:r>
        <w:rPr>
          <w:color w:val="000000"/>
          <w:sz w:val="28"/>
          <w:szCs w:val="28"/>
          <w:shd w:val="clear" w:color="auto" w:fill="FFFFFF"/>
        </w:rPr>
        <w:t> và các Phó Giám đốc Sở dự Hội nghị trực tuyến toàn quốc quán triệt, triển khai thực hiện Nghị quyết Hội nghị lần thứ 11 Ban Chấp hành Trung ương Đảng khóa XIII</w:t>
      </w:r>
      <w:r>
        <w:rPr>
          <w:rStyle w:val="Emphasis"/>
          <w:color w:val="000000"/>
          <w:sz w:val="28"/>
          <w:szCs w:val="28"/>
          <w:shd w:val="clear" w:color="auto" w:fill="FFFFFF"/>
        </w:rPr>
        <w:t>.</w:t>
      </w:r>
      <w:r>
        <w:rPr>
          <w:color w:val="000000"/>
          <w:sz w:val="28"/>
          <w:szCs w:val="28"/>
          <w:shd w:val="clear" w:color="auto" w:fill="FFFFFF"/>
        </w:rPr>
        <w:t xml:space="preserve"> Điểm tại Hội trường Tỉnh ủy. </w:t>
      </w:r>
      <w:r>
        <w:rPr>
          <w:rStyle w:val="Emphasis"/>
          <w:b/>
          <w:bCs/>
          <w:color w:val="000000"/>
          <w:sz w:val="28"/>
          <w:szCs w:val="28"/>
          <w:shd w:val="clear" w:color="auto" w:fill="FFFFFF"/>
        </w:rPr>
        <w:t>(theo lịch Tỉnh ủy)</w:t>
      </w:r>
    </w:p>
    <w:p w14:paraId="232E0956" w14:textId="77777777" w:rsidR="00A37DB5" w:rsidRDefault="00A37DB5" w:rsidP="00A37DB5">
      <w:pPr>
        <w:pStyle w:val="NormalWeb"/>
        <w:ind w:firstLine="567"/>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Toàn thể đảng viên thuộc Đảng bộ Sở Nội vụ dự Hội nghị trực tuyến toàn quốc quán triệt, triển khai thực hiện Nghị quyết Hội nghị lần thứ 11 Ban Chấp hành Trung ương Đảng khóa XIII </w:t>
      </w:r>
      <w:r>
        <w:rPr>
          <w:rStyle w:val="Emphasis"/>
          <w:color w:val="000000"/>
          <w:sz w:val="28"/>
          <w:szCs w:val="28"/>
          <w:shd w:val="clear" w:color="auto" w:fill="FFFFFF"/>
        </w:rPr>
        <w:t xml:space="preserve">(đảng viên thuộc các chi bộ: Văn </w:t>
      </w:r>
      <w:r>
        <w:rPr>
          <w:rStyle w:val="Emphasis"/>
          <w:color w:val="000000"/>
          <w:sz w:val="28"/>
          <w:szCs w:val="28"/>
          <w:shd w:val="clear" w:color="auto" w:fill="FFFFFF"/>
        </w:rPr>
        <w:lastRenderedPageBreak/>
        <w:t xml:space="preserve">phòng, Thanh tra, Phòng Lao động - Việc làm, Ban Thi đua - Khen thưởng và NCC, Ban Quản trang và Nhà tang lễ, Trung tâm DVVL dự tại Hội trường Sở Nội vụ, </w:t>
      </w:r>
      <w:r>
        <w:rPr>
          <w:rStyle w:val="Strong"/>
          <w:i/>
          <w:iCs/>
          <w:color w:val="000000"/>
          <w:sz w:val="28"/>
          <w:szCs w:val="28"/>
          <w:shd w:val="clear" w:color="auto" w:fill="FFFFFF"/>
        </w:rPr>
        <w:t>số 03, Thống Nhất</w:t>
      </w:r>
      <w:r>
        <w:rPr>
          <w:rStyle w:val="Emphasis"/>
          <w:color w:val="000000"/>
          <w:sz w:val="28"/>
          <w:szCs w:val="28"/>
          <w:shd w:val="clear" w:color="auto" w:fill="FFFFFF"/>
        </w:rPr>
        <w:t xml:space="preserve">; đảng viên thuộc các chi bộ: Phòng Tổ chức cán bộ, Phòng Xây dựng chính quyền và CCHC, Ban Dân tộc và Tôn giáo, Trung tâm Lưu trữ lịch sử dự tại Hội trường Sở Nội vụ </w:t>
      </w:r>
      <w:r>
        <w:rPr>
          <w:rStyle w:val="Strong"/>
          <w:i/>
          <w:iCs/>
          <w:color w:val="000000"/>
          <w:sz w:val="28"/>
          <w:szCs w:val="28"/>
          <w:shd w:val="clear" w:color="auto" w:fill="FFFFFF"/>
        </w:rPr>
        <w:t>số 08, Ngô Quyền</w:t>
      </w:r>
      <w:r>
        <w:rPr>
          <w:rStyle w:val="Emphasis"/>
          <w:color w:val="000000"/>
          <w:sz w:val="28"/>
          <w:szCs w:val="28"/>
          <w:shd w:val="clear" w:color="auto" w:fill="FFFFFF"/>
        </w:rPr>
        <w:t>).</w:t>
      </w:r>
    </w:p>
    <w:p w14:paraId="3828DB92" w14:textId="77777777" w:rsidR="00A37DB5" w:rsidRDefault="00A37DB5" w:rsidP="00A37DB5">
      <w:pPr>
        <w:pStyle w:val="NormalWeb"/>
        <w:ind w:firstLine="567"/>
        <w:jc w:val="both"/>
      </w:pPr>
      <w:r>
        <w:rPr>
          <w:rStyle w:val="Strong"/>
          <w:color w:val="000000"/>
          <w:sz w:val="28"/>
          <w:szCs w:val="28"/>
          <w:shd w:val="clear" w:color="auto" w:fill="FFFFFF"/>
        </w:rPr>
        <w:t>- 13 giờ 30’</w:t>
      </w:r>
      <w:r>
        <w:rPr>
          <w:color w:val="000000"/>
          <w:sz w:val="28"/>
          <w:szCs w:val="28"/>
          <w:shd w:val="clear" w:color="auto" w:fill="FFFFFF"/>
        </w:rPr>
        <w:t>: Phó Giám đốc Phan Hoàng Ngoan</w:t>
      </w:r>
      <w:r>
        <w:rPr>
          <w:rStyle w:val="Strong"/>
          <w:color w:val="000000"/>
          <w:sz w:val="28"/>
          <w:szCs w:val="28"/>
          <w:shd w:val="clear" w:color="auto" w:fill="FFFFFF"/>
        </w:rPr>
        <w:t xml:space="preserve"> </w:t>
      </w:r>
      <w:r>
        <w:rPr>
          <w:color w:val="000000"/>
          <w:sz w:val="28"/>
          <w:szCs w:val="28"/>
          <w:shd w:val="clear" w:color="auto" w:fill="FFFFFF"/>
        </w:rPr>
        <w:t>tiếp và làm việc với Ban Quản lý các khu công nghiệp tỉnh (Phòng Tổ chức cán bộ cùng dự). Điểm tại Phòng họp số 1, Sở Nội vụ (số 8, đường Ngô Quyền, TP. Vị Thanh, tỉnh Hậu Giang).</w:t>
      </w:r>
    </w:p>
    <w:p w14:paraId="127C33C7" w14:textId="77777777" w:rsidR="00A37DB5" w:rsidRDefault="00A37DB5" w:rsidP="00A37DB5">
      <w:pPr>
        <w:pStyle w:val="NormalWeb"/>
        <w:ind w:firstLine="567"/>
        <w:jc w:val="both"/>
      </w:pPr>
      <w:r>
        <w:rPr>
          <w:rStyle w:val="Strong"/>
          <w:color w:val="000000"/>
          <w:sz w:val="28"/>
          <w:szCs w:val="28"/>
        </w:rPr>
        <w:t>- 14 giờ 00’</w:t>
      </w:r>
      <w:r>
        <w:rPr>
          <w:color w:val="000000"/>
          <w:sz w:val="28"/>
          <w:szCs w:val="28"/>
        </w:rPr>
        <w:t xml:space="preserve">: Phó Giám đốc Trần Quốc Thẻo dự họp Ban Tổ chức, Ban Giám khảo các hoạt động hưởng ứng “Ngày văn hóa các dân tộc Việt Nam” 19/4 năm 2025 </w:t>
      </w:r>
      <w:r>
        <w:rPr>
          <w:rStyle w:val="Emphasis"/>
          <w:color w:val="000000"/>
          <w:sz w:val="28"/>
          <w:szCs w:val="28"/>
        </w:rPr>
        <w:t>(mời thành viên: BTC theo Quyết định số 523/QĐ-UBND ngày 25/3/2025 của UBND tỉnh và BGK theo Quyết định số 02/QĐ-BTC ngày 04/4/2025 của BTC các hoạt động hưởng ứng “Ngày Văn hóa các dân tộc Việt Nam 19/4” năm 2025)</w:t>
      </w:r>
      <w:r>
        <w:rPr>
          <w:color w:val="000000"/>
          <w:sz w:val="28"/>
          <w:szCs w:val="28"/>
        </w:rPr>
        <w:t>. Điểm tại phòng họp Sở Nội vụ, số 03, đường Thống Nhất, khu vực 4, phường V, thành phố Vị Thanh, tỉnh Hậu Giang.</w:t>
      </w:r>
    </w:p>
    <w:p w14:paraId="41DB1490" w14:textId="77777777" w:rsidR="00A37DB5" w:rsidRDefault="00A37DB5" w:rsidP="00A37DB5">
      <w:pPr>
        <w:pStyle w:val="NormalWeb"/>
        <w:ind w:firstLine="567"/>
        <w:jc w:val="both"/>
      </w:pPr>
      <w:r>
        <w:rPr>
          <w:rStyle w:val="Strong"/>
          <w:color w:val="000000"/>
          <w:sz w:val="27"/>
          <w:szCs w:val="27"/>
          <w:shd w:val="clear" w:color="auto" w:fill="FFFFFF"/>
        </w:rPr>
        <w:t>- 14 giờ 00’:</w:t>
      </w:r>
      <w:r>
        <w:rPr>
          <w:color w:val="000000"/>
          <w:sz w:val="27"/>
          <w:szCs w:val="27"/>
          <w:shd w:val="clear" w:color="auto" w:fill="FFFFFF"/>
        </w:rPr>
        <w:t xml:space="preserve"> Phó Giám đốc Bùi Hoàng Liêm tham gia cùng đồng chí Bí thư Tỉnh ủy - Chủ tịch Hội đồng nhân dân tỉnh đi kiểm tra Trụ sở làm việc các xã, phường, thị trấn trên địa bàn tỉnh (Phòng Xây dựng chính quyền và CCHC chuẩn bị nội dung và cùng đi).</w:t>
      </w:r>
    </w:p>
    <w:p w14:paraId="0CB0A5CB" w14:textId="77777777" w:rsidR="00A37DB5" w:rsidRDefault="00A37DB5" w:rsidP="00A37DB5">
      <w:pPr>
        <w:pStyle w:val="NormalWeb"/>
        <w:ind w:firstLine="567"/>
        <w:jc w:val="both"/>
      </w:pPr>
      <w:r>
        <w:rPr>
          <w:rStyle w:val="Strong"/>
          <w:color w:val="000000"/>
          <w:sz w:val="28"/>
          <w:szCs w:val="28"/>
          <w:shd w:val="clear" w:color="auto" w:fill="FFFFFF"/>
        </w:rPr>
        <w:t xml:space="preserve">- 13 giờ 30’: </w:t>
      </w:r>
      <w:r>
        <w:rPr>
          <w:color w:val="000000"/>
          <w:sz w:val="28"/>
          <w:szCs w:val="28"/>
          <w:shd w:val="clear" w:color="auto" w:fill="FFFFFF"/>
        </w:rPr>
        <w:t>Phân công Phòng Tổ chức cán bộ dự</w:t>
      </w:r>
      <w:r>
        <w:rPr>
          <w:color w:val="000000"/>
          <w:sz w:val="28"/>
          <w:szCs w:val="28"/>
        </w:rPr>
        <w:t xml:space="preserve"> họp trao đổi xây dựng Đề án sáp nhập Đài phát thanh và Truyền hình Hậu Giang vào Báo Hậu Giang theo Kế hoạch số 348-KH/TU ngày 26/3/2025 của Ban Thường vụ Tỉnh ủy. Điểm tại Phòng họp số 1, Ban Tuyên giáo và Dân vận Tỉnh ủy.</w:t>
      </w:r>
    </w:p>
    <w:p w14:paraId="6FD5092D" w14:textId="77777777" w:rsidR="00A37DB5" w:rsidRDefault="00A37DB5" w:rsidP="00A37DB5">
      <w:pPr>
        <w:pStyle w:val="NormalWeb"/>
        <w:ind w:firstLine="567"/>
      </w:pPr>
    </w:p>
    <w:p w14:paraId="5ACDF889" w14:textId="77777777" w:rsidR="00A37DB5" w:rsidRDefault="00A37DB5" w:rsidP="00A37DB5">
      <w:pPr>
        <w:pStyle w:val="NormalWeb"/>
        <w:ind w:firstLine="567"/>
      </w:pPr>
      <w:r>
        <w:rPr>
          <w:rStyle w:val="Strong"/>
          <w:color w:val="FF0000"/>
          <w:sz w:val="28"/>
          <w:szCs w:val="28"/>
          <w:shd w:val="clear" w:color="auto" w:fill="FFFFFF"/>
        </w:rPr>
        <w:t>THỨ NĂM: 17/4/2025</w:t>
      </w:r>
    </w:p>
    <w:p w14:paraId="2AC47CE8" w14:textId="77777777" w:rsidR="00A37DB5" w:rsidRDefault="00A37DB5" w:rsidP="00A37DB5">
      <w:pPr>
        <w:pStyle w:val="NormalWeb"/>
        <w:ind w:firstLine="567"/>
        <w:jc w:val="both"/>
      </w:pPr>
      <w:r>
        <w:rPr>
          <w:rStyle w:val="Strong"/>
          <w:color w:val="000000"/>
          <w:sz w:val="28"/>
          <w:szCs w:val="28"/>
          <w:shd w:val="clear" w:color="auto" w:fill="FFFFFF"/>
        </w:rPr>
        <w:t>- 08 giờ 00’: Giám đốc</w:t>
      </w:r>
      <w:r>
        <w:rPr>
          <w:color w:val="000000"/>
          <w:sz w:val="28"/>
          <w:szCs w:val="28"/>
          <w:shd w:val="clear" w:color="auto" w:fill="FFFFFF"/>
        </w:rPr>
        <w:t xml:space="preserve"> dự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Điểm tại phòng họp số 3 UBND tỉnh. </w:t>
      </w:r>
      <w:r>
        <w:rPr>
          <w:rStyle w:val="Emphasis"/>
          <w:b/>
          <w:bCs/>
          <w:color w:val="000000"/>
          <w:sz w:val="28"/>
          <w:szCs w:val="28"/>
          <w:shd w:val="clear" w:color="auto" w:fill="FFFFFF"/>
        </w:rPr>
        <w:t xml:space="preserve">(theo lịch UBND tỉnh) </w:t>
      </w:r>
    </w:p>
    <w:p w14:paraId="4EF8A1A7" w14:textId="77777777" w:rsidR="00A37DB5" w:rsidRDefault="00A37DB5" w:rsidP="00A37DB5">
      <w:pPr>
        <w:pStyle w:val="NormalWeb"/>
        <w:ind w:firstLine="567"/>
        <w:jc w:val="both"/>
      </w:pPr>
      <w:r>
        <w:rPr>
          <w:rStyle w:val="Strong"/>
          <w:color w:val="000000"/>
          <w:sz w:val="27"/>
          <w:szCs w:val="27"/>
          <w:shd w:val="clear" w:color="auto" w:fill="FFFFFF"/>
        </w:rPr>
        <w:t>- 08 giờ 00’:</w:t>
      </w:r>
      <w:r>
        <w:rPr>
          <w:color w:val="000000"/>
          <w:sz w:val="27"/>
          <w:szCs w:val="27"/>
          <w:shd w:val="clear" w:color="auto" w:fill="FFFFFF"/>
        </w:rPr>
        <w:t xml:space="preserve"> Phó Giám đốc Trần Quốc Thẻo dự </w:t>
      </w:r>
      <w:r>
        <w:rPr>
          <w:color w:val="000000"/>
          <w:sz w:val="27"/>
          <w:szCs w:val="27"/>
        </w:rPr>
        <w:t>cùng Đoàn Đại biểu Quốc hội tiếp xúc cử tri trước kỳ họp thứ 9, Quốc hội khóa XV. Điểm tại Hội trường Trung tâm Hội nghị thành phố Ngã Bảy.</w:t>
      </w:r>
    </w:p>
    <w:p w14:paraId="335E678C" w14:textId="77777777" w:rsidR="00A37DB5" w:rsidRDefault="00A37DB5" w:rsidP="00A37DB5">
      <w:pPr>
        <w:pStyle w:val="NormalWeb"/>
        <w:ind w:firstLine="567"/>
        <w:jc w:val="both"/>
      </w:pPr>
      <w:r>
        <w:rPr>
          <w:rStyle w:val="Strong"/>
          <w:color w:val="000000"/>
          <w:sz w:val="28"/>
          <w:szCs w:val="28"/>
          <w:shd w:val="clear" w:color="auto" w:fill="FFFFFF"/>
        </w:rPr>
        <w:t>- 14 giờ 00’: Giám đốc</w:t>
      </w:r>
      <w:r>
        <w:rPr>
          <w:color w:val="000000"/>
          <w:sz w:val="28"/>
          <w:szCs w:val="28"/>
          <w:shd w:val="clear" w:color="auto" w:fill="FFFFFF"/>
        </w:rPr>
        <w:t xml:space="preserve"> dự họp lấy quy trình bổ nhiệm viên chức </w:t>
      </w:r>
      <w:r>
        <w:rPr>
          <w:rStyle w:val="Emphasis"/>
          <w:color w:val="000000"/>
          <w:sz w:val="28"/>
          <w:szCs w:val="28"/>
          <w:shd w:val="clear" w:color="auto" w:fill="FFFFFF"/>
        </w:rPr>
        <w:t xml:space="preserve">(đồng chí Phạm Công Sơn, Trưởng phòng Phòng Tổ chức cán bộ chuẩn bị nội dung và cùng </w:t>
      </w:r>
      <w:r>
        <w:rPr>
          <w:rStyle w:val="Emphasis"/>
          <w:color w:val="000000"/>
          <w:sz w:val="28"/>
          <w:szCs w:val="28"/>
          <w:shd w:val="clear" w:color="auto" w:fill="FFFFFF"/>
        </w:rPr>
        <w:lastRenderedPageBreak/>
        <w:t>dự)</w:t>
      </w:r>
      <w:r>
        <w:rPr>
          <w:color w:val="000000"/>
          <w:sz w:val="28"/>
          <w:szCs w:val="28"/>
          <w:shd w:val="clear" w:color="auto" w:fill="FFFFFF"/>
        </w:rPr>
        <w:t>. Điểm tại phòng họp số 1, Trung tâm Phát triển quỹ đất tỉnh Hậu Giang (số 49, đường Võ Văn Kiệt, phường V, TP. Vị Thanh, tỉnh Hậu Giang)</w:t>
      </w:r>
    </w:p>
    <w:p w14:paraId="47B74492" w14:textId="77777777" w:rsidR="00A37DB5" w:rsidRDefault="00A37DB5" w:rsidP="00A37DB5">
      <w:pPr>
        <w:pStyle w:val="NormalWeb"/>
        <w:ind w:firstLine="567"/>
        <w:jc w:val="both"/>
      </w:pPr>
      <w:r>
        <w:rPr>
          <w:rStyle w:val="Strong"/>
          <w:sz w:val="28"/>
          <w:szCs w:val="28"/>
          <w:shd w:val="clear" w:color="auto" w:fill="FFFFFF"/>
        </w:rPr>
        <w:t>- 15 giờ 00’: Giám đốc</w:t>
      </w:r>
      <w:r>
        <w:rPr>
          <w:sz w:val="28"/>
          <w:szCs w:val="28"/>
          <w:shd w:val="clear" w:color="auto" w:fill="FFFFFF"/>
        </w:rPr>
        <w:t xml:space="preserve"> làm việc với Phòng Lao động - Việc làm </w:t>
      </w:r>
      <w:r>
        <w:rPr>
          <w:rStyle w:val="Emphasis"/>
          <w:sz w:val="28"/>
          <w:szCs w:val="28"/>
          <w:shd w:val="clear" w:color="auto" w:fill="FFFFFF"/>
        </w:rPr>
        <w:t>(đồng chí Nguyễn Văn Đội, Chánh Văn phòng Sở cùng dự; Phòng Lao động - Việc làm chuẩn bị nội dung)</w:t>
      </w:r>
      <w:r>
        <w:rPr>
          <w:sz w:val="28"/>
          <w:szCs w:val="28"/>
          <w:shd w:val="clear" w:color="auto" w:fill="FFFFFF"/>
        </w:rPr>
        <w:t>. Điểm tại Phòng họp Sở Nội vụ, số 03, đường Thống Nhất, khu vực 4, phường V, thành phố Vị Thanh, tỉnh Hậu Giang.</w:t>
      </w:r>
    </w:p>
    <w:p w14:paraId="5CCE5F4B" w14:textId="77777777" w:rsidR="00A37DB5" w:rsidRDefault="00A37DB5" w:rsidP="00A37DB5">
      <w:pPr>
        <w:pStyle w:val="NormalWeb"/>
        <w:ind w:firstLine="567"/>
        <w:jc w:val="both"/>
      </w:pPr>
      <w:r>
        <w:rPr>
          <w:rStyle w:val="Strong"/>
          <w:color w:val="000000"/>
          <w:sz w:val="27"/>
          <w:szCs w:val="27"/>
          <w:shd w:val="clear" w:color="auto" w:fill="FFFFFF"/>
        </w:rPr>
        <w:t>- 14 giờ 00’:</w:t>
      </w:r>
      <w:r>
        <w:rPr>
          <w:color w:val="000000"/>
          <w:sz w:val="27"/>
          <w:szCs w:val="27"/>
          <w:shd w:val="clear" w:color="auto" w:fill="FFFFFF"/>
        </w:rPr>
        <w:t xml:space="preserve"> Phó Giám đốc Phan Hoàng Ngoan dự </w:t>
      </w:r>
      <w:r>
        <w:rPr>
          <w:color w:val="000000"/>
          <w:sz w:val="27"/>
          <w:szCs w:val="27"/>
        </w:rPr>
        <w:t>cùng Đoàn Đại biểu Quốc hội tiếp xúc cử tri trước kỳ họp thứ 9, Quốc hội khóa XV. Điểm tại Hội trường UBND thị xã Long Mỹ.</w:t>
      </w:r>
    </w:p>
    <w:p w14:paraId="742A9A4F" w14:textId="77777777" w:rsidR="00A37DB5" w:rsidRDefault="00A37DB5" w:rsidP="00A37DB5">
      <w:pPr>
        <w:pStyle w:val="NormalWeb"/>
        <w:ind w:firstLine="567"/>
        <w:jc w:val="both"/>
      </w:pPr>
      <w:r>
        <w:rPr>
          <w:rStyle w:val="Strong"/>
          <w:color w:val="000000"/>
          <w:sz w:val="28"/>
          <w:szCs w:val="28"/>
          <w:shd w:val="clear" w:color="auto" w:fill="FFFFFF"/>
        </w:rPr>
        <w:t xml:space="preserve">- 13 giờ 30’: </w:t>
      </w:r>
      <w:r>
        <w:rPr>
          <w:color w:val="000000"/>
          <w:sz w:val="28"/>
          <w:szCs w:val="28"/>
          <w:shd w:val="clear" w:color="auto" w:fill="FFFFFF"/>
        </w:rPr>
        <w:t xml:space="preserve">Phó Giám đốc Nguyễn Minh Thương dự Hội nghị sơ kết hoạt động của Ban đại diện Hội đồng quản trị Ngân hàng Chính sách xã hội chi nhánh Hậu Giang quý I, kế hoạch thực hiện nhiệm vụ quý II năm 2025 </w:t>
      </w:r>
      <w:r>
        <w:rPr>
          <w:rStyle w:val="Emphasis"/>
          <w:color w:val="000000"/>
          <w:sz w:val="28"/>
          <w:szCs w:val="28"/>
          <w:shd w:val="clear" w:color="auto" w:fill="FFFFFF"/>
        </w:rPr>
        <w:t>(Phòng Lao động - Việc làm chuẩn bị nội dung và cùng dự)</w:t>
      </w:r>
      <w:r>
        <w:rPr>
          <w:color w:val="000000"/>
          <w:sz w:val="28"/>
          <w:szCs w:val="28"/>
          <w:shd w:val="clear" w:color="auto" w:fill="FFFFFF"/>
        </w:rPr>
        <w:t>. Điểm tại phòng họp số 3 UBND tỉnh. </w:t>
      </w:r>
      <w:r>
        <w:rPr>
          <w:rStyle w:val="Emphasis"/>
          <w:b/>
          <w:bCs/>
          <w:color w:val="000000"/>
          <w:sz w:val="28"/>
          <w:szCs w:val="28"/>
          <w:shd w:val="clear" w:color="auto" w:fill="FFFFFF"/>
        </w:rPr>
        <w:t>(theo lịch UBND tỉnh).</w:t>
      </w:r>
    </w:p>
    <w:p w14:paraId="216EAF47" w14:textId="77777777" w:rsidR="00A37DB5" w:rsidRDefault="00A37DB5" w:rsidP="00A37DB5">
      <w:pPr>
        <w:pStyle w:val="NormalWeb"/>
        <w:ind w:firstLine="567"/>
        <w:jc w:val="both"/>
      </w:pPr>
      <w:r>
        <w:rPr>
          <w:rStyle w:val="Strong"/>
          <w:color w:val="000000"/>
          <w:sz w:val="27"/>
          <w:szCs w:val="27"/>
          <w:shd w:val="clear" w:color="auto" w:fill="FFFFFF"/>
        </w:rPr>
        <w:t>- 14 giờ 00’:</w:t>
      </w:r>
      <w:r>
        <w:rPr>
          <w:color w:val="000000"/>
          <w:sz w:val="27"/>
          <w:szCs w:val="27"/>
          <w:shd w:val="clear" w:color="auto" w:fill="FFFFFF"/>
        </w:rPr>
        <w:t xml:space="preserve"> Phó Giám đốc Trần Quốc Thẻo dự </w:t>
      </w:r>
      <w:r>
        <w:rPr>
          <w:color w:val="000000"/>
          <w:sz w:val="27"/>
          <w:szCs w:val="27"/>
        </w:rPr>
        <w:t>cùng Đoàn Đại biểu Quốc hội tiếp xúc cử tri trước kỳ họp thứ 9, Quốc hội khóa XV. Điểm tại Hội trường UBND huyện Châu Thành.</w:t>
      </w:r>
    </w:p>
    <w:p w14:paraId="2E4703E5" w14:textId="77777777" w:rsidR="00A37DB5" w:rsidRDefault="00A37DB5" w:rsidP="00A37DB5">
      <w:pPr>
        <w:pStyle w:val="NormalWeb"/>
        <w:ind w:firstLine="567"/>
        <w:jc w:val="both"/>
      </w:pPr>
      <w:r>
        <w:rPr>
          <w:rStyle w:val="Strong"/>
          <w:color w:val="000000"/>
          <w:sz w:val="27"/>
          <w:szCs w:val="27"/>
          <w:shd w:val="clear" w:color="auto" w:fill="FFFFFF"/>
        </w:rPr>
        <w:t>- 14 giờ 00’:</w:t>
      </w:r>
      <w:r>
        <w:rPr>
          <w:color w:val="000000"/>
          <w:sz w:val="27"/>
          <w:szCs w:val="27"/>
          <w:shd w:val="clear" w:color="auto" w:fill="FFFFFF"/>
        </w:rPr>
        <w:t xml:space="preserve"> Phó Giám đốc Bùi Hoàng Liêm tham gia cùng đồng chí Bí thư Tỉnh ủy - Chủ tịch Hội đồng nhân dân tỉnh đi kiểm tra Trụ sở làm việc các xã, phường, thị trấn trên địa bàn tỉnh (Phòng Xây dựng chính quyền và CCHC chuẩn bị nội dung và cùng đi).</w:t>
      </w:r>
    </w:p>
    <w:p w14:paraId="756D3E82" w14:textId="77777777" w:rsidR="00A37DB5" w:rsidRDefault="00A37DB5" w:rsidP="00A37DB5">
      <w:pPr>
        <w:pStyle w:val="NormalWeb"/>
        <w:ind w:firstLine="567"/>
        <w:jc w:val="both"/>
      </w:pPr>
      <w:r>
        <w:rPr>
          <w:rStyle w:val="Strong"/>
          <w:color w:val="FF0000"/>
          <w:sz w:val="28"/>
          <w:szCs w:val="28"/>
          <w:shd w:val="clear" w:color="auto" w:fill="FFFFFF"/>
        </w:rPr>
        <w:t>THỨ SÁU: 18/4/2025</w:t>
      </w:r>
    </w:p>
    <w:p w14:paraId="7B03E4A7" w14:textId="77777777" w:rsidR="00A37DB5" w:rsidRDefault="00A37DB5" w:rsidP="00A37DB5">
      <w:pPr>
        <w:pStyle w:val="NormalWeb"/>
        <w:ind w:firstLine="567"/>
        <w:jc w:val="both"/>
      </w:pPr>
      <w:r>
        <w:rPr>
          <w:rStyle w:val="Strong"/>
          <w:color w:val="000000"/>
          <w:sz w:val="28"/>
          <w:szCs w:val="28"/>
          <w:shd w:val="clear" w:color="auto" w:fill="FFFFFF"/>
        </w:rPr>
        <w:t xml:space="preserve">- 07 giờ 30”: Giám đốc </w:t>
      </w:r>
      <w:r>
        <w:rPr>
          <w:color w:val="000000"/>
          <w:sz w:val="28"/>
          <w:szCs w:val="28"/>
          <w:shd w:val="clear" w:color="auto" w:fill="FFFFFF"/>
        </w:rPr>
        <w:t>làm việc với Ban Giám đốc Trung tâm Lưu trữ lịch sử </w:t>
      </w:r>
      <w:r>
        <w:rPr>
          <w:rStyle w:val="Emphasis"/>
          <w:color w:val="000000"/>
          <w:sz w:val="28"/>
          <w:szCs w:val="28"/>
          <w:shd w:val="clear" w:color="auto" w:fill="FFFFFF"/>
        </w:rPr>
        <w:t>(đồng chí Nguyễn Văn Đội, Chánh Văn phòng Sở cùng dự)</w:t>
      </w:r>
      <w:r>
        <w:rPr>
          <w:color w:val="000000"/>
          <w:sz w:val="28"/>
          <w:szCs w:val="28"/>
          <w:shd w:val="clear" w:color="auto" w:fill="FFFFFF"/>
        </w:rPr>
        <w:t>. Điểm tại Trung tâm Lưu trữ lịch sử.</w:t>
      </w:r>
    </w:p>
    <w:p w14:paraId="5F67DC5E" w14:textId="77777777" w:rsidR="00A37DB5" w:rsidRDefault="00A37DB5" w:rsidP="00A37DB5">
      <w:pPr>
        <w:pStyle w:val="NormalWeb"/>
        <w:ind w:firstLine="567"/>
        <w:jc w:val="both"/>
      </w:pPr>
      <w:r>
        <w:rPr>
          <w:rStyle w:val="Strong"/>
          <w:color w:val="000000"/>
          <w:sz w:val="28"/>
          <w:szCs w:val="28"/>
          <w:shd w:val="clear" w:color="auto" w:fill="FFFFFF"/>
        </w:rPr>
        <w:t>- 09 giờ 00’: Giám đốc</w:t>
      </w:r>
      <w:r>
        <w:rPr>
          <w:color w:val="000000"/>
          <w:sz w:val="28"/>
          <w:szCs w:val="28"/>
          <w:shd w:val="clear" w:color="auto" w:fill="FFFFFF"/>
        </w:rPr>
        <w:t xml:space="preserve"> dự họp với Ban Tổ chức Tỉnh ủy </w:t>
      </w:r>
      <w:r>
        <w:rPr>
          <w:rStyle w:val="Emphasis"/>
          <w:color w:val="000000"/>
          <w:sz w:val="28"/>
          <w:szCs w:val="28"/>
          <w:shd w:val="clear" w:color="auto" w:fill="FFFFFF"/>
        </w:rPr>
        <w:t>(đồng chí Phạm Công Sơn, Trưởng phòng Phòng Tổ chức cán bộ chuẩn bị nội dung và cùng dự)</w:t>
      </w:r>
      <w:r>
        <w:rPr>
          <w:color w:val="000000"/>
          <w:sz w:val="28"/>
          <w:szCs w:val="28"/>
          <w:shd w:val="clear" w:color="auto" w:fill="FFFFFF"/>
        </w:rPr>
        <w:t>. Điểm tại phòng họp cơ quan Ban Tổ chức Tỉnh ủy.</w:t>
      </w:r>
    </w:p>
    <w:p w14:paraId="2E7DEC2C" w14:textId="77777777" w:rsidR="00A37DB5" w:rsidRDefault="00A37DB5" w:rsidP="00A37DB5">
      <w:pPr>
        <w:pStyle w:val="NormalWeb"/>
        <w:ind w:firstLine="567"/>
        <w:jc w:val="both"/>
      </w:pPr>
      <w:r>
        <w:rPr>
          <w:rStyle w:val="Strong"/>
          <w:color w:val="000000"/>
          <w:sz w:val="28"/>
          <w:szCs w:val="28"/>
          <w:shd w:val="clear" w:color="auto" w:fill="FFFFFF"/>
        </w:rPr>
        <w:t xml:space="preserve">- 07 giờ 30’: </w:t>
      </w:r>
      <w:r>
        <w:rPr>
          <w:color w:val="000000"/>
          <w:sz w:val="28"/>
          <w:szCs w:val="28"/>
          <w:shd w:val="clear" w:color="auto" w:fill="FFFFFF"/>
        </w:rPr>
        <w:t xml:space="preserve">Phó Giám đốc Nguyễn Minh Thương dự Hội nghị tổng kết công tác tuyển chọn và gọi công dân nhập ngũ năm 2025 </w:t>
      </w:r>
      <w:r>
        <w:rPr>
          <w:rStyle w:val="Emphasis"/>
          <w:color w:val="000000"/>
          <w:sz w:val="28"/>
          <w:szCs w:val="28"/>
          <w:shd w:val="clear" w:color="auto" w:fill="FFFFFF"/>
        </w:rPr>
        <w:t>(Ban Thi đua - Khen thưởng và NCC chuẩn bị nội dung và cùng dự)</w:t>
      </w:r>
      <w:r>
        <w:rPr>
          <w:color w:val="000000"/>
          <w:sz w:val="28"/>
          <w:szCs w:val="28"/>
          <w:shd w:val="clear" w:color="auto" w:fill="FFFFFF"/>
        </w:rPr>
        <w:t xml:space="preserve">. Điểm tại Hội trường UBND tỉnh. </w:t>
      </w:r>
      <w:r>
        <w:rPr>
          <w:rStyle w:val="Emphasis"/>
          <w:b/>
          <w:bCs/>
          <w:color w:val="000000"/>
          <w:sz w:val="28"/>
          <w:szCs w:val="28"/>
          <w:shd w:val="clear" w:color="auto" w:fill="FFFFFF"/>
        </w:rPr>
        <w:t xml:space="preserve">(theo lịch UBND tỉnh) </w:t>
      </w:r>
    </w:p>
    <w:p w14:paraId="2FDA2EA6" w14:textId="77777777" w:rsidR="00A37DB5" w:rsidRDefault="00A37DB5" w:rsidP="00A37DB5">
      <w:pPr>
        <w:pStyle w:val="NormalWeb"/>
        <w:ind w:firstLine="567"/>
        <w:jc w:val="both"/>
      </w:pPr>
      <w:r>
        <w:rPr>
          <w:rStyle w:val="Strong"/>
          <w:color w:val="000000"/>
          <w:sz w:val="28"/>
          <w:szCs w:val="28"/>
          <w:shd w:val="clear" w:color="auto" w:fill="FFFFFF"/>
        </w:rPr>
        <w:t xml:space="preserve">- 07 giờ 30’: </w:t>
      </w:r>
      <w:r>
        <w:rPr>
          <w:color w:val="000000"/>
          <w:sz w:val="28"/>
          <w:szCs w:val="28"/>
          <w:shd w:val="clear" w:color="auto" w:fill="FFFFFF"/>
        </w:rPr>
        <w:t xml:space="preserve">Phó Giám đốc Trần Quốc Thẻo dự khai mạc Liên hoan Nghệ thuật các dân tộc, hưởng ứng “Ngày văn hóa các dân tộc Việt Nam 19/4” </w:t>
      </w:r>
      <w:r>
        <w:rPr>
          <w:rStyle w:val="Emphasis"/>
          <w:color w:val="000000"/>
          <w:sz w:val="28"/>
          <w:szCs w:val="28"/>
          <w:shd w:val="clear" w:color="auto" w:fill="FFFFFF"/>
        </w:rPr>
        <w:t>(Văn phòng Sở và Ban Dân tộc và Tôn giáo chuẩn bị nội dung và cùng dự)</w:t>
      </w:r>
      <w:r>
        <w:rPr>
          <w:color w:val="000000"/>
          <w:sz w:val="28"/>
          <w:szCs w:val="28"/>
          <w:shd w:val="clear" w:color="auto" w:fill="FFFFFF"/>
        </w:rPr>
        <w:t>. Điểm tại Trung tâm Văn hóa tỉnh.</w:t>
      </w:r>
    </w:p>
    <w:p w14:paraId="603C67E6" w14:textId="77777777" w:rsidR="00A37DB5" w:rsidRDefault="00A37DB5" w:rsidP="00A37DB5">
      <w:pPr>
        <w:pStyle w:val="NormalWeb"/>
        <w:ind w:firstLine="567"/>
        <w:jc w:val="both"/>
      </w:pPr>
      <w:r>
        <w:rPr>
          <w:rStyle w:val="Strong"/>
          <w:color w:val="000000"/>
          <w:sz w:val="30"/>
          <w:szCs w:val="30"/>
          <w:shd w:val="clear" w:color="auto" w:fill="FFFFFF"/>
        </w:rPr>
        <w:lastRenderedPageBreak/>
        <w:t>- 7 giờ 30’: </w:t>
      </w:r>
      <w:r>
        <w:rPr>
          <w:color w:val="000000"/>
          <w:sz w:val="28"/>
          <w:szCs w:val="28"/>
          <w:shd w:val="clear" w:color="auto" w:fill="FFFFFF"/>
        </w:rPr>
        <w:t>Phó Giám đốc Bùi Hoàng Liêm tham gia cùng</w:t>
      </w:r>
      <w:r>
        <w:rPr>
          <w:color w:val="000000"/>
          <w:sz w:val="30"/>
          <w:szCs w:val="30"/>
          <w:shd w:val="clear" w:color="auto" w:fill="FFFFFF"/>
        </w:rPr>
        <w:t> đồng chí Bí thư Tỉnh ủy - Chủ tịch Hội đồng nhân dân tỉnh đi kiểm tra Trụ sở làm việc các xã, phường, thị trấn trên địa bàn tỉnh (Phòng Xây dựng chính quyền và CCHC chuẩn bị nội dung và cùng đi). </w:t>
      </w:r>
      <w:r>
        <w:rPr>
          <w:rStyle w:val="Emphasis"/>
          <w:b/>
          <w:bCs/>
          <w:color w:val="000000"/>
          <w:sz w:val="28"/>
          <w:szCs w:val="28"/>
          <w:shd w:val="clear" w:color="auto" w:fill="FFFFFF"/>
        </w:rPr>
        <w:t>(theo lịch Tỉnh ủy)</w:t>
      </w:r>
    </w:p>
    <w:p w14:paraId="086ADB58" w14:textId="77777777" w:rsidR="00A37DB5" w:rsidRDefault="00A37DB5" w:rsidP="00A37DB5">
      <w:pPr>
        <w:pStyle w:val="NormalWeb"/>
        <w:ind w:firstLine="567"/>
        <w:jc w:val="both"/>
      </w:pPr>
      <w:r>
        <w:rPr>
          <w:rStyle w:val="Strong"/>
          <w:color w:val="C0392B"/>
          <w:sz w:val="27"/>
          <w:szCs w:val="27"/>
          <w:shd w:val="clear" w:color="auto" w:fill="FFFFFF"/>
        </w:rPr>
        <w:t>- 13 giờ 20</w:t>
      </w:r>
      <w:r>
        <w:rPr>
          <w:color w:val="C0392B"/>
          <w:sz w:val="27"/>
          <w:szCs w:val="27"/>
          <w:shd w:val="clear" w:color="auto" w:fill="FFFFFF"/>
        </w:rPr>
        <w:t xml:space="preserve">’: Phó Giám đốc Trần Quốc Thẻo tham dự cùng Đoàn đại biểu Quốc hội thăm, tặng quà cho Mẹ Việt Nam anh hùng Nguyễn Thị Kim Hoa, đường 3/2, khu vực 2, phường V, thành phố Vị Thanh </w:t>
      </w:r>
      <w:r>
        <w:rPr>
          <w:rStyle w:val="Emphasis"/>
          <w:color w:val="C0392B"/>
          <w:sz w:val="27"/>
          <w:szCs w:val="27"/>
          <w:shd w:val="clear" w:color="auto" w:fill="FFFFFF"/>
        </w:rPr>
        <w:t>(Ban Thi đua - Khen thưởng và NCC chuẩn bị nội dung và cùng dự)</w:t>
      </w:r>
      <w:r>
        <w:rPr>
          <w:color w:val="C0392B"/>
          <w:sz w:val="27"/>
          <w:szCs w:val="27"/>
          <w:shd w:val="clear" w:color="auto" w:fill="FFFFFF"/>
        </w:rPr>
        <w:t xml:space="preserve">. </w:t>
      </w:r>
      <w:r>
        <w:rPr>
          <w:rStyle w:val="Emphasis"/>
          <w:b/>
          <w:bCs/>
          <w:color w:val="C0392B"/>
          <w:sz w:val="27"/>
          <w:szCs w:val="27"/>
          <w:shd w:val="clear" w:color="auto" w:fill="FFFFFF"/>
        </w:rPr>
        <w:t>(theo lịch Tỉnh ủy)</w:t>
      </w:r>
    </w:p>
    <w:p w14:paraId="066D6AF5" w14:textId="77777777" w:rsidR="00A37DB5" w:rsidRDefault="00A37DB5" w:rsidP="00A37DB5">
      <w:pPr>
        <w:pStyle w:val="NormalWeb"/>
        <w:ind w:firstLine="567"/>
        <w:jc w:val="both"/>
      </w:pPr>
      <w:r>
        <w:rPr>
          <w:rStyle w:val="Strong"/>
          <w:color w:val="C0392B"/>
          <w:sz w:val="27"/>
          <w:szCs w:val="27"/>
          <w:shd w:val="clear" w:color="auto" w:fill="FFFFFF"/>
        </w:rPr>
        <w:t>- 13 giờ 30’</w:t>
      </w:r>
      <w:r>
        <w:rPr>
          <w:color w:val="C0392B"/>
          <w:sz w:val="27"/>
          <w:szCs w:val="27"/>
          <w:shd w:val="clear" w:color="auto" w:fill="FFFFFF"/>
        </w:rPr>
        <w:t xml:space="preserve">: Phó Giám đốc Trần Quốc Thẻo tham dự cùng Đoàn đại biểu Quốc hội tặng quà cho gia đình chính sách, người có công với cách mạng </w:t>
      </w:r>
      <w:r>
        <w:rPr>
          <w:rStyle w:val="Emphasis"/>
          <w:color w:val="C0392B"/>
          <w:sz w:val="27"/>
          <w:szCs w:val="27"/>
          <w:shd w:val="clear" w:color="auto" w:fill="FFFFFF"/>
        </w:rPr>
        <w:t>(Ban Thi đua - Khen thưởng và NCC chuẩn bị nội dung và cùng dự)</w:t>
      </w:r>
      <w:r>
        <w:rPr>
          <w:color w:val="C0392B"/>
          <w:sz w:val="27"/>
          <w:szCs w:val="27"/>
          <w:shd w:val="clear" w:color="auto" w:fill="FFFFFF"/>
        </w:rPr>
        <w:t xml:space="preserve">. Điểm tại Phòng họp số 2 Ủy ban nhân dân thành phố Vị Thanh. </w:t>
      </w:r>
      <w:r>
        <w:rPr>
          <w:rStyle w:val="Emphasis"/>
          <w:b/>
          <w:bCs/>
          <w:color w:val="C0392B"/>
          <w:sz w:val="27"/>
          <w:szCs w:val="27"/>
          <w:shd w:val="clear" w:color="auto" w:fill="FFFFFF"/>
        </w:rPr>
        <w:t>(theo lịch Tỉnh ủy)</w:t>
      </w:r>
    </w:p>
    <w:p w14:paraId="2EACDE05" w14:textId="77777777" w:rsidR="00A37DB5" w:rsidRDefault="00A37DB5" w:rsidP="00A37DB5">
      <w:pPr>
        <w:pStyle w:val="NormalWeb"/>
        <w:ind w:firstLine="567"/>
        <w:jc w:val="both"/>
      </w:pPr>
      <w:r>
        <w:rPr>
          <w:color w:val="002060"/>
          <w:sz w:val="27"/>
          <w:szCs w:val="27"/>
          <w:shd w:val="clear" w:color="auto" w:fill="FFFFFF"/>
        </w:rPr>
        <w:t xml:space="preserve">  </w:t>
      </w:r>
      <w:r>
        <w:rPr>
          <w:rStyle w:val="Strong"/>
          <w:color w:val="002060"/>
          <w:sz w:val="27"/>
          <w:szCs w:val="27"/>
          <w:shd w:val="clear" w:color="auto" w:fill="FFFFFF"/>
        </w:rPr>
        <w:t>- 14 giờ 00’:</w:t>
      </w:r>
      <w:r>
        <w:rPr>
          <w:color w:val="002060"/>
          <w:sz w:val="27"/>
          <w:szCs w:val="27"/>
          <w:shd w:val="clear" w:color="auto" w:fill="FFFFFF"/>
        </w:rPr>
        <w:t xml:space="preserve"> Phó Giám đốc Trần Quốc Thẻo dự cùng Đoàn Đại biểu Quốc hội tiếp xúc cử tri trước kỳ họp thứ 9, Quốc hội khóa XV </w:t>
      </w:r>
      <w:r>
        <w:rPr>
          <w:rStyle w:val="Emphasis"/>
          <w:color w:val="C0392B"/>
          <w:sz w:val="27"/>
          <w:szCs w:val="27"/>
          <w:shd w:val="clear" w:color="auto" w:fill="FFFFFF"/>
        </w:rPr>
        <w:t>(Phòng Xây dựng chính quyền và CCHC và Phòng Tổ chức cán bộ chuẩn bị nội dung và cùng dự)</w:t>
      </w:r>
      <w:r>
        <w:rPr>
          <w:rStyle w:val="Emphasis"/>
          <w:color w:val="002060"/>
          <w:sz w:val="27"/>
          <w:szCs w:val="27"/>
          <w:shd w:val="clear" w:color="auto" w:fill="FFFFFF"/>
        </w:rPr>
        <w:t>.</w:t>
      </w:r>
      <w:r>
        <w:rPr>
          <w:color w:val="002060"/>
          <w:sz w:val="27"/>
          <w:szCs w:val="27"/>
          <w:shd w:val="clear" w:color="auto" w:fill="FFFFFF"/>
        </w:rPr>
        <w:t xml:space="preserve"> Điểm tại Hội trường Trung tâm Hành chính thành phố Vị Thanh. </w:t>
      </w:r>
      <w:r>
        <w:rPr>
          <w:rStyle w:val="Emphasis"/>
          <w:b/>
          <w:bCs/>
          <w:color w:val="002060"/>
          <w:sz w:val="27"/>
          <w:szCs w:val="27"/>
        </w:rPr>
        <w:t>(theo lịch UBND tỉnh)</w:t>
      </w:r>
    </w:p>
    <w:p w14:paraId="38CE3551" w14:textId="77777777" w:rsidR="00A37DB5" w:rsidRDefault="00A37DB5" w:rsidP="00A37DB5">
      <w:pPr>
        <w:pStyle w:val="NormalWeb"/>
        <w:ind w:firstLine="567"/>
        <w:jc w:val="both"/>
      </w:pPr>
      <w:r>
        <w:rPr>
          <w:rStyle w:val="Strong"/>
          <w:color w:val="000000"/>
          <w:sz w:val="28"/>
          <w:szCs w:val="28"/>
          <w:shd w:val="clear" w:color="auto" w:fill="FFFFFF"/>
        </w:rPr>
        <w:t xml:space="preserve">- 18 giờ 30’: </w:t>
      </w:r>
      <w:r>
        <w:rPr>
          <w:color w:val="000000"/>
          <w:sz w:val="28"/>
          <w:szCs w:val="28"/>
          <w:shd w:val="clear" w:color="auto" w:fill="FFFFFF"/>
        </w:rPr>
        <w:t xml:space="preserve">Phó Giám đốc Trần Quốc Thẻo dự tổng kết Liên hoan Nghệ thuật các dân tộc, hưởng ứng “Ngày văn hóa các dân tộc Việt Nam 19/4” </w:t>
      </w:r>
      <w:r>
        <w:rPr>
          <w:rStyle w:val="Emphasis"/>
          <w:color w:val="000000"/>
          <w:sz w:val="28"/>
          <w:szCs w:val="28"/>
          <w:shd w:val="clear" w:color="auto" w:fill="FFFFFF"/>
        </w:rPr>
        <w:t>(Văn phòng Sở và Ban Dân tộc và Tôn giáo chuẩn bị nội dung và cùng dự)</w:t>
      </w:r>
      <w:r>
        <w:rPr>
          <w:color w:val="000000"/>
          <w:sz w:val="28"/>
          <w:szCs w:val="28"/>
          <w:shd w:val="clear" w:color="auto" w:fill="FFFFFF"/>
        </w:rPr>
        <w:t>. Điểm tại Trung tâm Văn hóa tỉnh.</w:t>
      </w:r>
    </w:p>
    <w:p w14:paraId="59E0338C" w14:textId="77777777" w:rsidR="00A37DB5" w:rsidRDefault="00A37DB5" w:rsidP="00A37DB5">
      <w:pPr>
        <w:pStyle w:val="NormalWeb"/>
        <w:ind w:firstLine="567"/>
        <w:jc w:val="both"/>
      </w:pPr>
      <w:r>
        <w:rPr>
          <w:rStyle w:val="Strong"/>
          <w:color w:val="000000"/>
          <w:sz w:val="28"/>
          <w:szCs w:val="28"/>
          <w:shd w:val="clear" w:color="auto" w:fill="FFFFFF"/>
        </w:rPr>
        <w:t>- 08 giờ 00’:</w:t>
      </w:r>
      <w:r>
        <w:rPr>
          <w:color w:val="000000"/>
          <w:sz w:val="28"/>
          <w:szCs w:val="28"/>
          <w:shd w:val="clear" w:color="auto" w:fill="FFFFFF"/>
        </w:rPr>
        <w:t xml:space="preserve"> Phân công Phòng Xây dựng chính quyền và CCHC dự cùng Đoàn Đại biểu Quốc hội tiếp xúc cử tri trước kỳ họp thứ 9, Quốc hội khóa XV. Điểm tại Hội trường UBND huyện Châu Thành A. </w:t>
      </w:r>
      <w:r>
        <w:rPr>
          <w:rStyle w:val="Strong"/>
          <w:i/>
          <w:iCs/>
          <w:color w:val="000000"/>
          <w:sz w:val="28"/>
          <w:szCs w:val="28"/>
          <w:shd w:val="clear" w:color="auto" w:fill="FFFFFF"/>
        </w:rPr>
        <w:t>(theo lịch UBND tỉnh)</w:t>
      </w:r>
    </w:p>
    <w:p w14:paraId="09267ADF" w14:textId="77777777" w:rsidR="00A37DB5" w:rsidRDefault="00A37DB5" w:rsidP="00A37DB5">
      <w:pPr>
        <w:pStyle w:val="NormalWeb"/>
        <w:ind w:firstLine="567"/>
        <w:jc w:val="both"/>
      </w:pPr>
      <w:r>
        <w:rPr>
          <w:rStyle w:val="Strong"/>
          <w:color w:val="000000"/>
          <w:sz w:val="28"/>
          <w:szCs w:val="28"/>
          <w:shd w:val="clear" w:color="auto" w:fill="FFFFFF"/>
        </w:rPr>
        <w:t>- 08 giờ 00’:</w:t>
      </w:r>
      <w:r>
        <w:rPr>
          <w:color w:val="000000"/>
          <w:sz w:val="28"/>
          <w:szCs w:val="28"/>
          <w:shd w:val="clear" w:color="auto" w:fill="FFFFFF"/>
        </w:rPr>
        <w:t xml:space="preserve"> Phân công Phòng Xây dựng chính quyền và CCHC dự cùng Đoàn Đại biểu Quốc hội tiếp xúc cử tri trước kỳ họp thứ 9, Quốc hội khóa XV. Điểm tại Hội trường Huyện ủy Phụng Hiệp. </w:t>
      </w:r>
      <w:r>
        <w:rPr>
          <w:rStyle w:val="Strong"/>
          <w:i/>
          <w:iCs/>
          <w:color w:val="000000"/>
          <w:sz w:val="28"/>
          <w:szCs w:val="28"/>
          <w:shd w:val="clear" w:color="auto" w:fill="FFFFFF"/>
        </w:rPr>
        <w:t>(theo lịch UBND tỉnh)</w:t>
      </w:r>
    </w:p>
    <w:p w14:paraId="24447DE7" w14:textId="77777777" w:rsidR="00A37DB5" w:rsidRDefault="00A37DB5" w:rsidP="00A37DB5">
      <w:pPr>
        <w:pStyle w:val="NormalWeb"/>
        <w:ind w:firstLine="567"/>
        <w:jc w:val="both"/>
      </w:pPr>
      <w:r>
        <w:rPr>
          <w:rStyle w:val="Strong"/>
          <w:color w:val="FF0000"/>
          <w:sz w:val="28"/>
          <w:szCs w:val="28"/>
          <w:shd w:val="clear" w:color="auto" w:fill="FFFFFF"/>
        </w:rPr>
        <w:t>THỨ BẢY: 19/4/2025</w:t>
      </w:r>
    </w:p>
    <w:p w14:paraId="729EC5EE" w14:textId="77777777" w:rsidR="00A37DB5" w:rsidRDefault="00A37DB5" w:rsidP="00A37DB5">
      <w:pPr>
        <w:pStyle w:val="NormalWeb"/>
        <w:ind w:firstLine="567"/>
        <w:jc w:val="both"/>
      </w:pPr>
      <w:r>
        <w:rPr>
          <w:rStyle w:val="Strong"/>
          <w:color w:val="000000"/>
          <w:sz w:val="30"/>
          <w:szCs w:val="30"/>
          <w:shd w:val="clear" w:color="auto" w:fill="FFFFFF"/>
        </w:rPr>
        <w:t>- 08 giờ 00’: Giám đốc</w:t>
      </w:r>
      <w:r>
        <w:rPr>
          <w:color w:val="000000"/>
          <w:sz w:val="30"/>
          <w:szCs w:val="30"/>
          <w:shd w:val="clear" w:color="auto" w:fill="FFFFFF"/>
        </w:rPr>
        <w:t xml:space="preserve"> và Phó Giám đốc Bùi Hoàng Liêm dự họp với đồng chí Bí thư Tỉnh ủy - Chủ tịch Hội đồng nhân dân tỉnh làm việc với Ban Tổ chức Tỉnh ủy và Sở Nội vụ về thực hiện sắp xếp, tổ chức lại đơn vị hành chính các cấp và xây dựng mô hình chính quyền địa phương 02 cấp </w:t>
      </w:r>
      <w:r>
        <w:rPr>
          <w:rStyle w:val="Emphasis"/>
          <w:color w:val="000000"/>
          <w:sz w:val="28"/>
          <w:szCs w:val="28"/>
          <w:shd w:val="clear" w:color="auto" w:fill="FFFFFF"/>
        </w:rPr>
        <w:t>(đồng chí Nguyễn Văn Đội, Chánh Văn phòng Sở và đồng chí Đào Hoàng Minh, Trưởng phòng Phòng Xây dựng chính quyền và CCHC và đồng chí đồng chí Phạm Công Sơn, Trưởng phòng Phòng Tổ chức cán bộ chuẩn bị nội dung và cùng dự).</w:t>
      </w:r>
      <w:r>
        <w:rPr>
          <w:color w:val="000000"/>
          <w:sz w:val="28"/>
          <w:szCs w:val="28"/>
          <w:shd w:val="clear" w:color="auto" w:fill="FFFFFF"/>
        </w:rPr>
        <w:t xml:space="preserve"> Điểm tại phòng họp số 3 Tỉnh ủy. </w:t>
      </w:r>
      <w:r>
        <w:rPr>
          <w:rStyle w:val="Emphasis"/>
          <w:b/>
          <w:bCs/>
          <w:color w:val="000000"/>
          <w:sz w:val="28"/>
          <w:szCs w:val="28"/>
          <w:shd w:val="clear" w:color="auto" w:fill="FFFFFF"/>
        </w:rPr>
        <w:t>(theo lịch Tỉnh ủy)</w:t>
      </w:r>
    </w:p>
    <w:p w14:paraId="501C3272" w14:textId="77777777" w:rsidR="00A37DB5" w:rsidRDefault="00A37DB5" w:rsidP="00A37DB5">
      <w:pPr>
        <w:pStyle w:val="NormalWeb"/>
        <w:ind w:firstLine="567"/>
        <w:jc w:val="both"/>
      </w:pPr>
      <w:r>
        <w:rPr>
          <w:rStyle w:val="Strong"/>
          <w:color w:val="000000"/>
          <w:sz w:val="30"/>
          <w:szCs w:val="30"/>
          <w:shd w:val="clear" w:color="auto" w:fill="FFFFFF"/>
        </w:rPr>
        <w:lastRenderedPageBreak/>
        <w:t>- 08 giờ 00’</w:t>
      </w:r>
      <w:r>
        <w:rPr>
          <w:color w:val="000000"/>
          <w:sz w:val="30"/>
          <w:szCs w:val="30"/>
          <w:shd w:val="clear" w:color="auto" w:fill="FFFFFF"/>
        </w:rPr>
        <w:t>: Phó Giám đốc Trần Quốc Thẻo dự kỳ họp lần thứ 17 (kỳ họp chuyên đề) HĐND huyện Châu Thành khóa XII, nhiệm kỳ 2021 – 2026. Điểm tại Hội trường I-UBND huyện Châu Thành./.</w:t>
      </w:r>
    </w:p>
    <w:p w14:paraId="09E67868" w14:textId="77777777" w:rsidR="00061687" w:rsidRPr="000D68D7" w:rsidRDefault="00061687" w:rsidP="00215F3E">
      <w:pPr>
        <w:pStyle w:val="Default"/>
        <w:spacing w:before="40" w:after="40" w:line="312" w:lineRule="auto"/>
        <w:ind w:firstLine="567"/>
        <w:jc w:val="both"/>
        <w:rPr>
          <w:color w:val="000000" w:themeColor="text1"/>
          <w:sz w:val="28"/>
          <w:szCs w:val="28"/>
        </w:rPr>
      </w:pPr>
    </w:p>
    <w:p w14:paraId="38CF0A90" w14:textId="77777777" w:rsidR="00715FB1" w:rsidRPr="000D68D7" w:rsidRDefault="00715FB1" w:rsidP="00682616">
      <w:pPr>
        <w:pStyle w:val="NormalWeb"/>
        <w:spacing w:before="40" w:beforeAutospacing="0" w:after="40" w:afterAutospacing="0" w:line="288" w:lineRule="auto"/>
        <w:jc w:val="both"/>
        <w:rPr>
          <w:color w:val="000000" w:themeColor="text1"/>
          <w:sz w:val="28"/>
          <w:szCs w:val="28"/>
        </w:rPr>
      </w:pPr>
    </w:p>
    <w:tbl>
      <w:tblPr>
        <w:tblW w:w="9035" w:type="dxa"/>
        <w:tblLook w:val="01E0" w:firstRow="1" w:lastRow="1" w:firstColumn="1" w:lastColumn="1" w:noHBand="0" w:noVBand="0"/>
      </w:tblPr>
      <w:tblGrid>
        <w:gridCol w:w="4395"/>
        <w:gridCol w:w="4640"/>
      </w:tblGrid>
      <w:tr w:rsidR="000D68D7" w:rsidRPr="000D68D7" w14:paraId="7F6DE354" w14:textId="77777777" w:rsidTr="00161E0F">
        <w:trPr>
          <w:trHeight w:val="2083"/>
        </w:trPr>
        <w:tc>
          <w:tcPr>
            <w:tcW w:w="4395" w:type="dxa"/>
          </w:tcPr>
          <w:p w14:paraId="7AB8CA3C" w14:textId="4E17B427" w:rsidR="0004232B" w:rsidRPr="000D68D7" w:rsidRDefault="0004232B" w:rsidP="0094792A">
            <w:pPr>
              <w:pStyle w:val="BodyText"/>
              <w:tabs>
                <w:tab w:val="left" w:pos="3675"/>
              </w:tabs>
              <w:ind w:left="-108"/>
              <w:rPr>
                <w:b/>
                <w:iCs/>
                <w:color w:val="000000" w:themeColor="text1"/>
                <w:sz w:val="22"/>
                <w:szCs w:val="22"/>
                <w:lang w:val="vi-VN"/>
              </w:rPr>
            </w:pPr>
            <w:bookmarkStart w:id="3" w:name="_Hlk166596493"/>
            <w:r w:rsidRPr="000D68D7">
              <w:rPr>
                <w:b/>
                <w:iCs/>
                <w:color w:val="000000" w:themeColor="text1"/>
                <w:sz w:val="22"/>
                <w:szCs w:val="22"/>
                <w:lang w:val="vi-VN"/>
              </w:rPr>
              <w:t>Nơi nhận:</w:t>
            </w:r>
            <w:r w:rsidR="00803F97" w:rsidRPr="000D68D7">
              <w:rPr>
                <w:b/>
                <w:iCs/>
                <w:color w:val="000000" w:themeColor="text1"/>
                <w:sz w:val="22"/>
                <w:szCs w:val="22"/>
                <w:lang w:val="vi-VN"/>
              </w:rPr>
              <w:tab/>
            </w:r>
          </w:p>
          <w:p w14:paraId="1E3364CC"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GĐ và các Phó GĐ;</w:t>
            </w:r>
          </w:p>
          <w:p w14:paraId="34AEA979"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Lãnh đạ</w:t>
            </w:r>
            <w:r w:rsidR="003222E5" w:rsidRPr="000D68D7">
              <w:rPr>
                <w:color w:val="000000" w:themeColor="text1"/>
                <w:sz w:val="24"/>
                <w:szCs w:val="24"/>
                <w:lang w:val="vi-VN"/>
              </w:rPr>
              <w:t>o các Phòng, Ban, Trung tâm</w:t>
            </w:r>
            <w:r w:rsidRPr="000D68D7">
              <w:rPr>
                <w:color w:val="000000" w:themeColor="text1"/>
                <w:sz w:val="24"/>
                <w:szCs w:val="24"/>
                <w:lang w:val="vi-VN"/>
              </w:rPr>
              <w:t>;</w:t>
            </w:r>
          </w:p>
          <w:p w14:paraId="2BA845C0" w14:textId="54001C16" w:rsidR="0004232B" w:rsidRPr="000D68D7" w:rsidRDefault="0004232B" w:rsidP="0094792A">
            <w:pPr>
              <w:spacing w:after="0" w:line="240" w:lineRule="auto"/>
              <w:ind w:left="-108"/>
              <w:rPr>
                <w:color w:val="000000" w:themeColor="text1"/>
                <w:lang w:val="vi-VN"/>
              </w:rPr>
            </w:pPr>
            <w:r w:rsidRPr="000D68D7">
              <w:rPr>
                <w:color w:val="000000" w:themeColor="text1"/>
                <w:sz w:val="24"/>
                <w:szCs w:val="24"/>
                <w:lang w:val="vi-VN"/>
              </w:rPr>
              <w:t>- Lưu: VT</w:t>
            </w:r>
            <w:r w:rsidR="0006334F" w:rsidRPr="000D68D7">
              <w:rPr>
                <w:color w:val="000000" w:themeColor="text1"/>
                <w:sz w:val="24"/>
                <w:szCs w:val="24"/>
                <w:lang w:val="vi-VN"/>
              </w:rPr>
              <w:t>, VP</w:t>
            </w:r>
            <w:r w:rsidRPr="000D68D7">
              <w:rPr>
                <w:color w:val="000000" w:themeColor="text1"/>
                <w:sz w:val="24"/>
                <w:szCs w:val="24"/>
                <w:lang w:val="vi-VN"/>
              </w:rPr>
              <w:t>.</w:t>
            </w:r>
          </w:p>
        </w:tc>
        <w:tc>
          <w:tcPr>
            <w:tcW w:w="4640" w:type="dxa"/>
          </w:tcPr>
          <w:p w14:paraId="71889277" w14:textId="3A728395" w:rsidR="0004232B" w:rsidRPr="000D68D7" w:rsidRDefault="0004232B" w:rsidP="00682616">
            <w:pPr>
              <w:spacing w:before="40" w:after="40" w:line="288" w:lineRule="auto"/>
              <w:jc w:val="center"/>
              <w:rPr>
                <w:b/>
                <w:color w:val="000000" w:themeColor="text1"/>
                <w:lang w:val="vi-VN"/>
              </w:rPr>
            </w:pPr>
            <w:r w:rsidRPr="000D68D7">
              <w:rPr>
                <w:b/>
                <w:color w:val="000000" w:themeColor="text1"/>
                <w:lang w:val="vi-VN"/>
              </w:rPr>
              <w:t>T</w:t>
            </w:r>
            <w:r w:rsidR="00BD2E3E" w:rsidRPr="000D68D7">
              <w:rPr>
                <w:b/>
                <w:color w:val="000000" w:themeColor="text1"/>
              </w:rPr>
              <w:t>L</w:t>
            </w:r>
            <w:r w:rsidRPr="000D68D7">
              <w:rPr>
                <w:b/>
                <w:color w:val="000000" w:themeColor="text1"/>
                <w:lang w:val="vi-VN"/>
              </w:rPr>
              <w:t>. GIÁM ĐỐC</w:t>
            </w:r>
          </w:p>
          <w:p w14:paraId="1F67D685" w14:textId="3E1F3731" w:rsidR="0004232B" w:rsidRPr="000D68D7" w:rsidRDefault="009F18F3" w:rsidP="00682616">
            <w:pPr>
              <w:spacing w:before="40" w:after="40" w:line="288" w:lineRule="auto"/>
              <w:jc w:val="center"/>
              <w:rPr>
                <w:b/>
                <w:color w:val="000000" w:themeColor="text1"/>
              </w:rPr>
            </w:pPr>
            <w:r w:rsidRPr="000D68D7">
              <w:rPr>
                <w:b/>
                <w:color w:val="000000" w:themeColor="text1"/>
              </w:rPr>
              <w:t>CHÁNH VĂN PHÒNG</w:t>
            </w:r>
          </w:p>
          <w:p w14:paraId="6D9D6662" w14:textId="77777777" w:rsidR="0004232B" w:rsidRPr="000D68D7" w:rsidRDefault="0004232B" w:rsidP="00682616">
            <w:pPr>
              <w:spacing w:before="40" w:after="40" w:line="288" w:lineRule="auto"/>
              <w:jc w:val="center"/>
              <w:rPr>
                <w:b/>
                <w:color w:val="000000" w:themeColor="text1"/>
              </w:rPr>
            </w:pPr>
          </w:p>
          <w:p w14:paraId="6DC708C9" w14:textId="00604B75" w:rsidR="00D85324" w:rsidRPr="000D68D7" w:rsidRDefault="00D85324" w:rsidP="00682616">
            <w:pPr>
              <w:spacing w:before="40" w:after="40" w:line="288" w:lineRule="auto"/>
              <w:jc w:val="center"/>
              <w:rPr>
                <w:b/>
                <w:color w:val="000000" w:themeColor="text1"/>
              </w:rPr>
            </w:pPr>
          </w:p>
          <w:p w14:paraId="093B7F67" w14:textId="77777777" w:rsidR="00FD5772" w:rsidRPr="000D68D7" w:rsidRDefault="00FD5772" w:rsidP="00682616">
            <w:pPr>
              <w:spacing w:before="40" w:after="40" w:line="288" w:lineRule="auto"/>
              <w:jc w:val="center"/>
              <w:rPr>
                <w:b/>
                <w:color w:val="000000" w:themeColor="text1"/>
              </w:rPr>
            </w:pPr>
          </w:p>
          <w:p w14:paraId="17DA8CA1" w14:textId="77777777" w:rsidR="00BF69A1" w:rsidRPr="000D68D7" w:rsidRDefault="00BF69A1" w:rsidP="00682616">
            <w:pPr>
              <w:spacing w:before="40" w:after="40" w:line="288" w:lineRule="auto"/>
              <w:jc w:val="center"/>
              <w:rPr>
                <w:b/>
                <w:color w:val="000000" w:themeColor="text1"/>
              </w:rPr>
            </w:pPr>
          </w:p>
          <w:p w14:paraId="7B2617D9" w14:textId="77777777" w:rsidR="0004232B" w:rsidRPr="000D68D7" w:rsidRDefault="0004232B" w:rsidP="00682616">
            <w:pPr>
              <w:spacing w:before="40" w:after="40" w:line="288" w:lineRule="auto"/>
              <w:jc w:val="center"/>
              <w:rPr>
                <w:b/>
                <w:color w:val="000000" w:themeColor="text1"/>
              </w:rPr>
            </w:pPr>
            <w:r w:rsidRPr="000D68D7">
              <w:rPr>
                <w:b/>
                <w:color w:val="000000" w:themeColor="text1"/>
              </w:rPr>
              <w:t>Nguyễn Văn Đội</w:t>
            </w:r>
          </w:p>
        </w:tc>
      </w:tr>
    </w:tbl>
    <w:bookmarkEnd w:id="3"/>
    <w:p w14:paraId="35B70554" w14:textId="3AAF8969" w:rsidR="00024329" w:rsidRPr="000D68D7" w:rsidRDefault="002C4B2F" w:rsidP="00682616">
      <w:pPr>
        <w:tabs>
          <w:tab w:val="left" w:pos="1200"/>
        </w:tabs>
        <w:spacing w:before="40" w:after="40" w:line="288" w:lineRule="auto"/>
        <w:rPr>
          <w:color w:val="000000" w:themeColor="text1"/>
          <w:vertAlign w:val="superscript"/>
        </w:rPr>
      </w:pPr>
      <w:r w:rsidRPr="000D68D7">
        <w:rPr>
          <w:color w:val="000000" w:themeColor="text1"/>
          <w:vertAlign w:val="superscript"/>
        </w:rPr>
        <w:tab/>
      </w:r>
    </w:p>
    <w:p w14:paraId="4120ED3B" w14:textId="08D83350" w:rsidR="002C4B2F" w:rsidRPr="000D68D7" w:rsidRDefault="002C4B2F" w:rsidP="006D4483">
      <w:pPr>
        <w:tabs>
          <w:tab w:val="left" w:pos="1200"/>
        </w:tabs>
        <w:spacing w:before="40" w:after="40" w:line="288" w:lineRule="auto"/>
        <w:jc w:val="both"/>
        <w:rPr>
          <w:color w:val="000000" w:themeColor="text1"/>
          <w:vertAlign w:val="superscript"/>
        </w:rPr>
      </w:pPr>
    </w:p>
    <w:sectPr w:rsidR="002C4B2F" w:rsidRPr="000D68D7"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0C53B" w14:textId="77777777" w:rsidR="00C80811" w:rsidRDefault="00C80811" w:rsidP="0004232B">
      <w:pPr>
        <w:spacing w:after="0" w:line="240" w:lineRule="auto"/>
      </w:pPr>
      <w:r>
        <w:separator/>
      </w:r>
    </w:p>
  </w:endnote>
  <w:endnote w:type="continuationSeparator" w:id="0">
    <w:p w14:paraId="7F01692C" w14:textId="77777777" w:rsidR="00C80811" w:rsidRDefault="00C80811"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4DE2" w14:textId="77777777" w:rsidR="00C80811" w:rsidRDefault="00C80811" w:rsidP="0004232B">
      <w:pPr>
        <w:spacing w:after="0" w:line="240" w:lineRule="auto"/>
      </w:pPr>
      <w:r>
        <w:separator/>
      </w:r>
    </w:p>
  </w:footnote>
  <w:footnote w:type="continuationSeparator" w:id="0">
    <w:p w14:paraId="770A9598" w14:textId="77777777" w:rsidR="00C80811" w:rsidRDefault="00C80811"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02A281E0" w:rsidR="000F0ECC" w:rsidRDefault="000F0ECC">
        <w:pPr>
          <w:pStyle w:val="Header"/>
          <w:jc w:val="center"/>
        </w:pPr>
        <w:r w:rsidRPr="005F37E4">
          <w:fldChar w:fldCharType="begin"/>
        </w:r>
        <w:r w:rsidRPr="005F37E4">
          <w:instrText xml:space="preserve"> PAGE   \* MERGEFORMAT </w:instrText>
        </w:r>
        <w:r w:rsidRPr="005F37E4">
          <w:fldChar w:fldCharType="separate"/>
        </w:r>
        <w:r w:rsidR="00A37DB5">
          <w:rPr>
            <w:noProof/>
          </w:rPr>
          <w:t>7</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D33"/>
    <w:rsid w:val="0002609D"/>
    <w:rsid w:val="00026702"/>
    <w:rsid w:val="00026942"/>
    <w:rsid w:val="00026B21"/>
    <w:rsid w:val="00027135"/>
    <w:rsid w:val="000273BF"/>
    <w:rsid w:val="000279A5"/>
    <w:rsid w:val="00027B78"/>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252"/>
    <w:rsid w:val="0004536D"/>
    <w:rsid w:val="0004546D"/>
    <w:rsid w:val="00045D7E"/>
    <w:rsid w:val="00046177"/>
    <w:rsid w:val="000462F9"/>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38F"/>
    <w:rsid w:val="0009771A"/>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62E"/>
    <w:rsid w:val="000A2857"/>
    <w:rsid w:val="000A2A7C"/>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A7DB7"/>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41C2"/>
    <w:rsid w:val="000B41DF"/>
    <w:rsid w:val="000B44B1"/>
    <w:rsid w:val="000B44E4"/>
    <w:rsid w:val="000B4584"/>
    <w:rsid w:val="000B4BFE"/>
    <w:rsid w:val="000B4F7D"/>
    <w:rsid w:val="000B52DD"/>
    <w:rsid w:val="000B569E"/>
    <w:rsid w:val="000B598E"/>
    <w:rsid w:val="000B5E56"/>
    <w:rsid w:val="000B6051"/>
    <w:rsid w:val="000B622F"/>
    <w:rsid w:val="000B62F7"/>
    <w:rsid w:val="000B64A3"/>
    <w:rsid w:val="000B687E"/>
    <w:rsid w:val="000B6982"/>
    <w:rsid w:val="000B6BFA"/>
    <w:rsid w:val="000B6C45"/>
    <w:rsid w:val="000B6FB1"/>
    <w:rsid w:val="000C0264"/>
    <w:rsid w:val="000C02C0"/>
    <w:rsid w:val="000C07EB"/>
    <w:rsid w:val="000C0884"/>
    <w:rsid w:val="000C1488"/>
    <w:rsid w:val="000C154A"/>
    <w:rsid w:val="000C1776"/>
    <w:rsid w:val="000C19E6"/>
    <w:rsid w:val="000C1C2C"/>
    <w:rsid w:val="000C1C36"/>
    <w:rsid w:val="000C1DD9"/>
    <w:rsid w:val="000C2B91"/>
    <w:rsid w:val="000C2E04"/>
    <w:rsid w:val="000C2F0E"/>
    <w:rsid w:val="000C31D1"/>
    <w:rsid w:val="000C3723"/>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1E15"/>
    <w:rsid w:val="000D232C"/>
    <w:rsid w:val="000D274D"/>
    <w:rsid w:val="000D2B47"/>
    <w:rsid w:val="000D2B9E"/>
    <w:rsid w:val="000D2BB2"/>
    <w:rsid w:val="000D2D78"/>
    <w:rsid w:val="000D2FC5"/>
    <w:rsid w:val="000D3508"/>
    <w:rsid w:val="000D38B3"/>
    <w:rsid w:val="000D40C0"/>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62FB"/>
    <w:rsid w:val="000E647C"/>
    <w:rsid w:val="000E655F"/>
    <w:rsid w:val="000E67ED"/>
    <w:rsid w:val="000E6AAD"/>
    <w:rsid w:val="000E6D8A"/>
    <w:rsid w:val="000E7166"/>
    <w:rsid w:val="000E73CB"/>
    <w:rsid w:val="000E74EC"/>
    <w:rsid w:val="000E781C"/>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F35"/>
    <w:rsid w:val="0015233A"/>
    <w:rsid w:val="001525FB"/>
    <w:rsid w:val="00152B81"/>
    <w:rsid w:val="00152ED7"/>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7CF"/>
    <w:rsid w:val="001B1A4A"/>
    <w:rsid w:val="001B1CCA"/>
    <w:rsid w:val="001B1D32"/>
    <w:rsid w:val="001B207D"/>
    <w:rsid w:val="001B2583"/>
    <w:rsid w:val="001B27A2"/>
    <w:rsid w:val="001B2B25"/>
    <w:rsid w:val="001B2C41"/>
    <w:rsid w:val="001B2F9A"/>
    <w:rsid w:val="001B30E6"/>
    <w:rsid w:val="001B3197"/>
    <w:rsid w:val="001B3EE0"/>
    <w:rsid w:val="001B4182"/>
    <w:rsid w:val="001B4386"/>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7369"/>
    <w:rsid w:val="001D744A"/>
    <w:rsid w:val="001D759F"/>
    <w:rsid w:val="001D7960"/>
    <w:rsid w:val="001D7AF2"/>
    <w:rsid w:val="001D7F46"/>
    <w:rsid w:val="001E021D"/>
    <w:rsid w:val="001E0307"/>
    <w:rsid w:val="001E0356"/>
    <w:rsid w:val="001E0B28"/>
    <w:rsid w:val="001E0B63"/>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1019"/>
    <w:rsid w:val="002110AF"/>
    <w:rsid w:val="002111CD"/>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B7D"/>
    <w:rsid w:val="00285E54"/>
    <w:rsid w:val="00285E90"/>
    <w:rsid w:val="0028608E"/>
    <w:rsid w:val="00286583"/>
    <w:rsid w:val="0028659F"/>
    <w:rsid w:val="00286785"/>
    <w:rsid w:val="00286B37"/>
    <w:rsid w:val="00286BE3"/>
    <w:rsid w:val="00286C10"/>
    <w:rsid w:val="00286DDE"/>
    <w:rsid w:val="002877D3"/>
    <w:rsid w:val="0028781C"/>
    <w:rsid w:val="00287E25"/>
    <w:rsid w:val="00290170"/>
    <w:rsid w:val="00290707"/>
    <w:rsid w:val="00290EFD"/>
    <w:rsid w:val="00290F07"/>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B01"/>
    <w:rsid w:val="002D3E5C"/>
    <w:rsid w:val="002D42C0"/>
    <w:rsid w:val="002D4622"/>
    <w:rsid w:val="002D4689"/>
    <w:rsid w:val="002D4758"/>
    <w:rsid w:val="002D4E5E"/>
    <w:rsid w:val="002D4F99"/>
    <w:rsid w:val="002D514E"/>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5C5"/>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FF3"/>
    <w:rsid w:val="00330489"/>
    <w:rsid w:val="00330508"/>
    <w:rsid w:val="0033079A"/>
    <w:rsid w:val="003308AC"/>
    <w:rsid w:val="00330A10"/>
    <w:rsid w:val="00331249"/>
    <w:rsid w:val="00331348"/>
    <w:rsid w:val="0033141B"/>
    <w:rsid w:val="00331B34"/>
    <w:rsid w:val="00331BA0"/>
    <w:rsid w:val="00331D61"/>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738"/>
    <w:rsid w:val="00337783"/>
    <w:rsid w:val="00337C71"/>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EBD"/>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8E2"/>
    <w:rsid w:val="00394A39"/>
    <w:rsid w:val="00394A50"/>
    <w:rsid w:val="00394D00"/>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09C"/>
    <w:rsid w:val="003D07BD"/>
    <w:rsid w:val="003D141F"/>
    <w:rsid w:val="003D15AE"/>
    <w:rsid w:val="003D1B8B"/>
    <w:rsid w:val="003D1D5C"/>
    <w:rsid w:val="003D2840"/>
    <w:rsid w:val="003D2A6F"/>
    <w:rsid w:val="003D2C8C"/>
    <w:rsid w:val="003D2CA0"/>
    <w:rsid w:val="003D2F94"/>
    <w:rsid w:val="003D3105"/>
    <w:rsid w:val="003D34E8"/>
    <w:rsid w:val="003D3825"/>
    <w:rsid w:val="003D3915"/>
    <w:rsid w:val="003D3C25"/>
    <w:rsid w:val="003D40AB"/>
    <w:rsid w:val="003D4130"/>
    <w:rsid w:val="003D49B0"/>
    <w:rsid w:val="003D4A6C"/>
    <w:rsid w:val="003D4CAE"/>
    <w:rsid w:val="003D4EEA"/>
    <w:rsid w:val="003D4F7D"/>
    <w:rsid w:val="003D527C"/>
    <w:rsid w:val="003D527D"/>
    <w:rsid w:val="003D6232"/>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10B3"/>
    <w:rsid w:val="003F178B"/>
    <w:rsid w:val="003F19FB"/>
    <w:rsid w:val="003F1A49"/>
    <w:rsid w:val="003F22CC"/>
    <w:rsid w:val="003F2365"/>
    <w:rsid w:val="003F272B"/>
    <w:rsid w:val="003F2A1E"/>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FF8"/>
    <w:rsid w:val="00492071"/>
    <w:rsid w:val="00492088"/>
    <w:rsid w:val="0049225B"/>
    <w:rsid w:val="004928D4"/>
    <w:rsid w:val="00492AA9"/>
    <w:rsid w:val="00492CBB"/>
    <w:rsid w:val="00492D42"/>
    <w:rsid w:val="00492EE6"/>
    <w:rsid w:val="0049313F"/>
    <w:rsid w:val="004932EE"/>
    <w:rsid w:val="0049352A"/>
    <w:rsid w:val="004937A8"/>
    <w:rsid w:val="004938BA"/>
    <w:rsid w:val="00493964"/>
    <w:rsid w:val="00493AFF"/>
    <w:rsid w:val="00493B1D"/>
    <w:rsid w:val="00493CD2"/>
    <w:rsid w:val="004952B5"/>
    <w:rsid w:val="004959B7"/>
    <w:rsid w:val="00495AC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F23"/>
    <w:rsid w:val="004A6680"/>
    <w:rsid w:val="004A693F"/>
    <w:rsid w:val="004A6B86"/>
    <w:rsid w:val="004A6F12"/>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6AA"/>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520"/>
    <w:rsid w:val="005265E0"/>
    <w:rsid w:val="00526FBB"/>
    <w:rsid w:val="0052714D"/>
    <w:rsid w:val="00527410"/>
    <w:rsid w:val="00527505"/>
    <w:rsid w:val="005275E9"/>
    <w:rsid w:val="005279FF"/>
    <w:rsid w:val="00527A97"/>
    <w:rsid w:val="00527DF8"/>
    <w:rsid w:val="00530040"/>
    <w:rsid w:val="00530597"/>
    <w:rsid w:val="005305C3"/>
    <w:rsid w:val="00530699"/>
    <w:rsid w:val="00530AF1"/>
    <w:rsid w:val="005311D1"/>
    <w:rsid w:val="005315FF"/>
    <w:rsid w:val="00531DBB"/>
    <w:rsid w:val="00531DEC"/>
    <w:rsid w:val="00532430"/>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9E5"/>
    <w:rsid w:val="00536B19"/>
    <w:rsid w:val="00536B77"/>
    <w:rsid w:val="00536CB2"/>
    <w:rsid w:val="0053754B"/>
    <w:rsid w:val="005376FB"/>
    <w:rsid w:val="00537741"/>
    <w:rsid w:val="0053782E"/>
    <w:rsid w:val="005379D4"/>
    <w:rsid w:val="005400F3"/>
    <w:rsid w:val="005403D8"/>
    <w:rsid w:val="0054047D"/>
    <w:rsid w:val="005404D8"/>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0277"/>
    <w:rsid w:val="005511E6"/>
    <w:rsid w:val="005513BE"/>
    <w:rsid w:val="00551570"/>
    <w:rsid w:val="0055168E"/>
    <w:rsid w:val="005517D5"/>
    <w:rsid w:val="005517EA"/>
    <w:rsid w:val="00551923"/>
    <w:rsid w:val="005520CB"/>
    <w:rsid w:val="00552131"/>
    <w:rsid w:val="005526B1"/>
    <w:rsid w:val="00552808"/>
    <w:rsid w:val="005528B4"/>
    <w:rsid w:val="00552D45"/>
    <w:rsid w:val="00552F5E"/>
    <w:rsid w:val="0055307C"/>
    <w:rsid w:val="0055333B"/>
    <w:rsid w:val="005534ED"/>
    <w:rsid w:val="00553BF9"/>
    <w:rsid w:val="00553E7C"/>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800"/>
    <w:rsid w:val="00595B7C"/>
    <w:rsid w:val="00595BB6"/>
    <w:rsid w:val="00595D32"/>
    <w:rsid w:val="00595D99"/>
    <w:rsid w:val="00595D9D"/>
    <w:rsid w:val="00595DC7"/>
    <w:rsid w:val="00595DCD"/>
    <w:rsid w:val="00596639"/>
    <w:rsid w:val="005966A7"/>
    <w:rsid w:val="005968E6"/>
    <w:rsid w:val="00597296"/>
    <w:rsid w:val="005972BC"/>
    <w:rsid w:val="005973E8"/>
    <w:rsid w:val="00597993"/>
    <w:rsid w:val="005A06BB"/>
    <w:rsid w:val="005A10A0"/>
    <w:rsid w:val="005A1225"/>
    <w:rsid w:val="005A17B3"/>
    <w:rsid w:val="005A1B65"/>
    <w:rsid w:val="005A21F8"/>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6C5"/>
    <w:rsid w:val="005D5A8F"/>
    <w:rsid w:val="005D5B92"/>
    <w:rsid w:val="005D5F7B"/>
    <w:rsid w:val="005D61B6"/>
    <w:rsid w:val="005D6581"/>
    <w:rsid w:val="005D6F86"/>
    <w:rsid w:val="005D7003"/>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370"/>
    <w:rsid w:val="005E46D6"/>
    <w:rsid w:val="005E46D8"/>
    <w:rsid w:val="005E50DC"/>
    <w:rsid w:val="005E53E9"/>
    <w:rsid w:val="005E57EB"/>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DDD"/>
    <w:rsid w:val="005F2F88"/>
    <w:rsid w:val="005F3027"/>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093"/>
    <w:rsid w:val="00605863"/>
    <w:rsid w:val="00605977"/>
    <w:rsid w:val="00605B86"/>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A1D"/>
    <w:rsid w:val="00616D87"/>
    <w:rsid w:val="0061753D"/>
    <w:rsid w:val="00617A4F"/>
    <w:rsid w:val="00617E20"/>
    <w:rsid w:val="00620372"/>
    <w:rsid w:val="00620529"/>
    <w:rsid w:val="00620D8D"/>
    <w:rsid w:val="00621291"/>
    <w:rsid w:val="0062144F"/>
    <w:rsid w:val="006218BC"/>
    <w:rsid w:val="00621BFD"/>
    <w:rsid w:val="00621EF0"/>
    <w:rsid w:val="006221F0"/>
    <w:rsid w:val="00622230"/>
    <w:rsid w:val="00622766"/>
    <w:rsid w:val="006227CE"/>
    <w:rsid w:val="0062284D"/>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464"/>
    <w:rsid w:val="00645A0B"/>
    <w:rsid w:val="00645AE8"/>
    <w:rsid w:val="00645BFC"/>
    <w:rsid w:val="00645D2D"/>
    <w:rsid w:val="00646AEB"/>
    <w:rsid w:val="00646CCE"/>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E7"/>
    <w:rsid w:val="00651156"/>
    <w:rsid w:val="006516A7"/>
    <w:rsid w:val="006521B2"/>
    <w:rsid w:val="006521F1"/>
    <w:rsid w:val="00652673"/>
    <w:rsid w:val="00652A12"/>
    <w:rsid w:val="00652C4F"/>
    <w:rsid w:val="00652E55"/>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22B"/>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6A75"/>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A01"/>
    <w:rsid w:val="006B5A2C"/>
    <w:rsid w:val="006B5D4F"/>
    <w:rsid w:val="006B5E89"/>
    <w:rsid w:val="006B63B2"/>
    <w:rsid w:val="006B6463"/>
    <w:rsid w:val="006B6589"/>
    <w:rsid w:val="006B65CD"/>
    <w:rsid w:val="006B69C6"/>
    <w:rsid w:val="006B6C1C"/>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8D5"/>
    <w:rsid w:val="007060D5"/>
    <w:rsid w:val="00706B43"/>
    <w:rsid w:val="00706F5F"/>
    <w:rsid w:val="007071C8"/>
    <w:rsid w:val="0070744F"/>
    <w:rsid w:val="0070791C"/>
    <w:rsid w:val="00707AAE"/>
    <w:rsid w:val="00707C9A"/>
    <w:rsid w:val="00707D70"/>
    <w:rsid w:val="00707F5C"/>
    <w:rsid w:val="00710003"/>
    <w:rsid w:val="0071009C"/>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30BC"/>
    <w:rsid w:val="00713407"/>
    <w:rsid w:val="0071343A"/>
    <w:rsid w:val="007137BF"/>
    <w:rsid w:val="00713C9B"/>
    <w:rsid w:val="00713E5A"/>
    <w:rsid w:val="00713EE7"/>
    <w:rsid w:val="00714287"/>
    <w:rsid w:val="00714506"/>
    <w:rsid w:val="00714945"/>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73D"/>
    <w:rsid w:val="0072387F"/>
    <w:rsid w:val="00723B1C"/>
    <w:rsid w:val="00723F0B"/>
    <w:rsid w:val="00724028"/>
    <w:rsid w:val="007241C6"/>
    <w:rsid w:val="007245EA"/>
    <w:rsid w:val="007254F9"/>
    <w:rsid w:val="0072587B"/>
    <w:rsid w:val="00725C3E"/>
    <w:rsid w:val="00725D05"/>
    <w:rsid w:val="00726056"/>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6092"/>
    <w:rsid w:val="007362ED"/>
    <w:rsid w:val="00736329"/>
    <w:rsid w:val="00736449"/>
    <w:rsid w:val="00736544"/>
    <w:rsid w:val="00736724"/>
    <w:rsid w:val="007367EF"/>
    <w:rsid w:val="00736E52"/>
    <w:rsid w:val="00736EC9"/>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B85"/>
    <w:rsid w:val="00775BF4"/>
    <w:rsid w:val="00775C0E"/>
    <w:rsid w:val="007761A0"/>
    <w:rsid w:val="007764EE"/>
    <w:rsid w:val="00776C03"/>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5F3"/>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3AE"/>
    <w:rsid w:val="007C299E"/>
    <w:rsid w:val="007C34BA"/>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6F1"/>
    <w:rsid w:val="007C7746"/>
    <w:rsid w:val="007C7D38"/>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1DF"/>
    <w:rsid w:val="007D7202"/>
    <w:rsid w:val="007D7995"/>
    <w:rsid w:val="007E05E5"/>
    <w:rsid w:val="007E0752"/>
    <w:rsid w:val="007E091E"/>
    <w:rsid w:val="007E0A6F"/>
    <w:rsid w:val="007E0C00"/>
    <w:rsid w:val="007E0D11"/>
    <w:rsid w:val="007E10AC"/>
    <w:rsid w:val="007E15F8"/>
    <w:rsid w:val="007E18A5"/>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372"/>
    <w:rsid w:val="008136B6"/>
    <w:rsid w:val="00813A2C"/>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2A1"/>
    <w:rsid w:val="00881442"/>
    <w:rsid w:val="00881EBA"/>
    <w:rsid w:val="0088210D"/>
    <w:rsid w:val="008821D3"/>
    <w:rsid w:val="008825B4"/>
    <w:rsid w:val="00883138"/>
    <w:rsid w:val="0088327F"/>
    <w:rsid w:val="00883540"/>
    <w:rsid w:val="008838DC"/>
    <w:rsid w:val="0088391B"/>
    <w:rsid w:val="0088396F"/>
    <w:rsid w:val="00884035"/>
    <w:rsid w:val="008849CC"/>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FF9"/>
    <w:rsid w:val="008900B6"/>
    <w:rsid w:val="0089037F"/>
    <w:rsid w:val="00890785"/>
    <w:rsid w:val="00891673"/>
    <w:rsid w:val="00891BAE"/>
    <w:rsid w:val="00891D1F"/>
    <w:rsid w:val="00891D34"/>
    <w:rsid w:val="008924DD"/>
    <w:rsid w:val="00892E73"/>
    <w:rsid w:val="00893245"/>
    <w:rsid w:val="008934A6"/>
    <w:rsid w:val="00893584"/>
    <w:rsid w:val="008937F8"/>
    <w:rsid w:val="0089441E"/>
    <w:rsid w:val="00894B1B"/>
    <w:rsid w:val="00894B41"/>
    <w:rsid w:val="00894D24"/>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F28"/>
    <w:rsid w:val="008A43EF"/>
    <w:rsid w:val="008A4A6D"/>
    <w:rsid w:val="008A4A76"/>
    <w:rsid w:val="008A4C7A"/>
    <w:rsid w:val="008A4CDE"/>
    <w:rsid w:val="008A4D4D"/>
    <w:rsid w:val="008A5052"/>
    <w:rsid w:val="008A5109"/>
    <w:rsid w:val="008A511B"/>
    <w:rsid w:val="008A514F"/>
    <w:rsid w:val="008A55D2"/>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1E99"/>
    <w:rsid w:val="008D1E9C"/>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2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38E"/>
    <w:rsid w:val="008E2DD5"/>
    <w:rsid w:val="008E2ED2"/>
    <w:rsid w:val="008E30D8"/>
    <w:rsid w:val="008E32F4"/>
    <w:rsid w:val="008E3435"/>
    <w:rsid w:val="008E37F1"/>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AE"/>
    <w:rsid w:val="008F20E7"/>
    <w:rsid w:val="008F223E"/>
    <w:rsid w:val="008F2672"/>
    <w:rsid w:val="008F26A0"/>
    <w:rsid w:val="008F270B"/>
    <w:rsid w:val="008F2DB1"/>
    <w:rsid w:val="008F3196"/>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1E18"/>
    <w:rsid w:val="00922352"/>
    <w:rsid w:val="00922378"/>
    <w:rsid w:val="00922499"/>
    <w:rsid w:val="009226E3"/>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613F"/>
    <w:rsid w:val="00926234"/>
    <w:rsid w:val="009262F7"/>
    <w:rsid w:val="00926359"/>
    <w:rsid w:val="0092688A"/>
    <w:rsid w:val="00926C01"/>
    <w:rsid w:val="00926F37"/>
    <w:rsid w:val="00927332"/>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C9"/>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561"/>
    <w:rsid w:val="009749CF"/>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9D9"/>
    <w:rsid w:val="00983006"/>
    <w:rsid w:val="0098304B"/>
    <w:rsid w:val="00983202"/>
    <w:rsid w:val="0098328E"/>
    <w:rsid w:val="009833D2"/>
    <w:rsid w:val="00983A12"/>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604"/>
    <w:rsid w:val="009E4A97"/>
    <w:rsid w:val="009E4AFC"/>
    <w:rsid w:val="009E4BD0"/>
    <w:rsid w:val="009E50A1"/>
    <w:rsid w:val="009E5ADF"/>
    <w:rsid w:val="009E5BAB"/>
    <w:rsid w:val="009E5E69"/>
    <w:rsid w:val="009E6027"/>
    <w:rsid w:val="009E6109"/>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DB5"/>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F8B"/>
    <w:rsid w:val="00A47123"/>
    <w:rsid w:val="00A4736A"/>
    <w:rsid w:val="00A47793"/>
    <w:rsid w:val="00A47BB8"/>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928"/>
    <w:rsid w:val="00A95C88"/>
    <w:rsid w:val="00A95E02"/>
    <w:rsid w:val="00A95E98"/>
    <w:rsid w:val="00A9634A"/>
    <w:rsid w:val="00A968E3"/>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226"/>
    <w:rsid w:val="00AC7616"/>
    <w:rsid w:val="00AC7D71"/>
    <w:rsid w:val="00AD009D"/>
    <w:rsid w:val="00AD033F"/>
    <w:rsid w:val="00AD067F"/>
    <w:rsid w:val="00AD0E7A"/>
    <w:rsid w:val="00AD1765"/>
    <w:rsid w:val="00AD184E"/>
    <w:rsid w:val="00AD1CD4"/>
    <w:rsid w:val="00AD2081"/>
    <w:rsid w:val="00AD2C6F"/>
    <w:rsid w:val="00AD2D0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7626"/>
    <w:rsid w:val="00AD7933"/>
    <w:rsid w:val="00AD797B"/>
    <w:rsid w:val="00AD7DBD"/>
    <w:rsid w:val="00AE0604"/>
    <w:rsid w:val="00AE0758"/>
    <w:rsid w:val="00AE07E5"/>
    <w:rsid w:val="00AE0B4B"/>
    <w:rsid w:val="00AE0C6F"/>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2C55"/>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4F59"/>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E1A"/>
    <w:rsid w:val="00B6604D"/>
    <w:rsid w:val="00B6626F"/>
    <w:rsid w:val="00B66357"/>
    <w:rsid w:val="00B66389"/>
    <w:rsid w:val="00B665C0"/>
    <w:rsid w:val="00B667AD"/>
    <w:rsid w:val="00B669B0"/>
    <w:rsid w:val="00B66BD4"/>
    <w:rsid w:val="00B67081"/>
    <w:rsid w:val="00B671A5"/>
    <w:rsid w:val="00B67D27"/>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7BF"/>
    <w:rsid w:val="00B95A7A"/>
    <w:rsid w:val="00B95B83"/>
    <w:rsid w:val="00B95D2A"/>
    <w:rsid w:val="00B95EC6"/>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3F1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39F"/>
    <w:rsid w:val="00BD3428"/>
    <w:rsid w:val="00BD36EA"/>
    <w:rsid w:val="00BD372C"/>
    <w:rsid w:val="00BD38C9"/>
    <w:rsid w:val="00BD3B24"/>
    <w:rsid w:val="00BD3E18"/>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5BA7"/>
    <w:rsid w:val="00BF690E"/>
    <w:rsid w:val="00BF69A1"/>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4C6"/>
    <w:rsid w:val="00C14D0B"/>
    <w:rsid w:val="00C14E36"/>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7424"/>
    <w:rsid w:val="00C67812"/>
    <w:rsid w:val="00C67B3C"/>
    <w:rsid w:val="00C70161"/>
    <w:rsid w:val="00C70428"/>
    <w:rsid w:val="00C708FE"/>
    <w:rsid w:val="00C7093A"/>
    <w:rsid w:val="00C710BD"/>
    <w:rsid w:val="00C711BE"/>
    <w:rsid w:val="00C714D0"/>
    <w:rsid w:val="00C71643"/>
    <w:rsid w:val="00C71A3B"/>
    <w:rsid w:val="00C71B1B"/>
    <w:rsid w:val="00C73AC8"/>
    <w:rsid w:val="00C73B09"/>
    <w:rsid w:val="00C73DE1"/>
    <w:rsid w:val="00C73F64"/>
    <w:rsid w:val="00C742E1"/>
    <w:rsid w:val="00C7476F"/>
    <w:rsid w:val="00C74B2B"/>
    <w:rsid w:val="00C751C7"/>
    <w:rsid w:val="00C7551B"/>
    <w:rsid w:val="00C7581E"/>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11"/>
    <w:rsid w:val="00C808B6"/>
    <w:rsid w:val="00C80B98"/>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075"/>
    <w:rsid w:val="00CA716D"/>
    <w:rsid w:val="00CA72A0"/>
    <w:rsid w:val="00CA7409"/>
    <w:rsid w:val="00CA7C3B"/>
    <w:rsid w:val="00CB03EB"/>
    <w:rsid w:val="00CB10A2"/>
    <w:rsid w:val="00CB10E2"/>
    <w:rsid w:val="00CB1897"/>
    <w:rsid w:val="00CB1B62"/>
    <w:rsid w:val="00CB1D87"/>
    <w:rsid w:val="00CB1EB6"/>
    <w:rsid w:val="00CB2280"/>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4AA9"/>
    <w:rsid w:val="00CE5924"/>
    <w:rsid w:val="00CE5CEC"/>
    <w:rsid w:val="00CE5D1F"/>
    <w:rsid w:val="00CE6749"/>
    <w:rsid w:val="00CE6FFB"/>
    <w:rsid w:val="00CE7212"/>
    <w:rsid w:val="00CE7583"/>
    <w:rsid w:val="00CE79B8"/>
    <w:rsid w:val="00CE7B30"/>
    <w:rsid w:val="00CE7BA9"/>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EA"/>
    <w:rsid w:val="00D32AED"/>
    <w:rsid w:val="00D32C84"/>
    <w:rsid w:val="00D32D21"/>
    <w:rsid w:val="00D33002"/>
    <w:rsid w:val="00D334F4"/>
    <w:rsid w:val="00D336FA"/>
    <w:rsid w:val="00D33D06"/>
    <w:rsid w:val="00D34080"/>
    <w:rsid w:val="00D3411B"/>
    <w:rsid w:val="00D34145"/>
    <w:rsid w:val="00D34248"/>
    <w:rsid w:val="00D342C9"/>
    <w:rsid w:val="00D3431C"/>
    <w:rsid w:val="00D343FE"/>
    <w:rsid w:val="00D3457B"/>
    <w:rsid w:val="00D348BF"/>
    <w:rsid w:val="00D34A23"/>
    <w:rsid w:val="00D34A4B"/>
    <w:rsid w:val="00D34CB1"/>
    <w:rsid w:val="00D351BA"/>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AF2"/>
    <w:rsid w:val="00D47C6C"/>
    <w:rsid w:val="00D50D5A"/>
    <w:rsid w:val="00D50D60"/>
    <w:rsid w:val="00D511DE"/>
    <w:rsid w:val="00D519B5"/>
    <w:rsid w:val="00D51C61"/>
    <w:rsid w:val="00D52346"/>
    <w:rsid w:val="00D52419"/>
    <w:rsid w:val="00D524B1"/>
    <w:rsid w:val="00D5266D"/>
    <w:rsid w:val="00D52C97"/>
    <w:rsid w:val="00D534A2"/>
    <w:rsid w:val="00D5352A"/>
    <w:rsid w:val="00D53851"/>
    <w:rsid w:val="00D53A9B"/>
    <w:rsid w:val="00D53E6E"/>
    <w:rsid w:val="00D54599"/>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BF7"/>
    <w:rsid w:val="00DC0C1F"/>
    <w:rsid w:val="00DC0DAE"/>
    <w:rsid w:val="00DC1075"/>
    <w:rsid w:val="00DC1148"/>
    <w:rsid w:val="00DC16FC"/>
    <w:rsid w:val="00DC1BE5"/>
    <w:rsid w:val="00DC2628"/>
    <w:rsid w:val="00DC269E"/>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AF1"/>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D7"/>
    <w:rsid w:val="00E150DC"/>
    <w:rsid w:val="00E154BA"/>
    <w:rsid w:val="00E15B7B"/>
    <w:rsid w:val="00E15CB5"/>
    <w:rsid w:val="00E15EC5"/>
    <w:rsid w:val="00E15F38"/>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5042"/>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824"/>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F42"/>
    <w:rsid w:val="00EC21A9"/>
    <w:rsid w:val="00EC2365"/>
    <w:rsid w:val="00EC2632"/>
    <w:rsid w:val="00EC27FD"/>
    <w:rsid w:val="00EC2C10"/>
    <w:rsid w:val="00EC2D07"/>
    <w:rsid w:val="00EC305F"/>
    <w:rsid w:val="00EC3838"/>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253"/>
    <w:rsid w:val="00EE44D9"/>
    <w:rsid w:val="00EE5786"/>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3ED"/>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C34"/>
    <w:rsid w:val="00F40C87"/>
    <w:rsid w:val="00F40E0A"/>
    <w:rsid w:val="00F40E18"/>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7462"/>
    <w:rsid w:val="00F674D8"/>
    <w:rsid w:val="00F67520"/>
    <w:rsid w:val="00F67F2D"/>
    <w:rsid w:val="00F707F2"/>
    <w:rsid w:val="00F70AEB"/>
    <w:rsid w:val="00F70AF5"/>
    <w:rsid w:val="00F71A7E"/>
    <w:rsid w:val="00F71C48"/>
    <w:rsid w:val="00F71E88"/>
    <w:rsid w:val="00F7217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940"/>
    <w:rsid w:val="00F879B9"/>
    <w:rsid w:val="00F90190"/>
    <w:rsid w:val="00F9084D"/>
    <w:rsid w:val="00F9094F"/>
    <w:rsid w:val="00F910E3"/>
    <w:rsid w:val="00F9176B"/>
    <w:rsid w:val="00F9251C"/>
    <w:rsid w:val="00F92617"/>
    <w:rsid w:val="00F926C0"/>
    <w:rsid w:val="00F92770"/>
    <w:rsid w:val="00F9299E"/>
    <w:rsid w:val="00F93410"/>
    <w:rsid w:val="00F937E7"/>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191911">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01E3-832C-4B39-B1CC-D8C81B3B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7</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53</cp:revision>
  <cp:lastPrinted>2025-04-14T07:11:00Z</cp:lastPrinted>
  <dcterms:created xsi:type="dcterms:W3CDTF">2025-04-16T03:38:00Z</dcterms:created>
  <dcterms:modified xsi:type="dcterms:W3CDTF">2025-04-22T02:18:00Z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