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401329" w:rsidRPr="00C564F3" w14:paraId="7569B317" w14:textId="77777777">
        <w:tc>
          <w:tcPr>
            <w:tcW w:w="3828" w:type="dxa"/>
          </w:tcPr>
          <w:p w14:paraId="07B19B7E" w14:textId="77777777"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sz w:val="28"/>
                <w:szCs w:val="28"/>
              </w:rPr>
              <w:t>UBND TỈNH HẬU GIANG</w:t>
            </w:r>
          </w:p>
        </w:tc>
        <w:tc>
          <w:tcPr>
            <w:tcW w:w="6095" w:type="dxa"/>
          </w:tcPr>
          <w:p w14:paraId="43A6E9F2" w14:textId="77777777"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b/>
                <w:sz w:val="28"/>
                <w:szCs w:val="28"/>
              </w:rPr>
              <w:t>CỘNG HÒA XÃ HỘI CHỦ NGHĨA VIỆT NAM</w:t>
            </w:r>
          </w:p>
        </w:tc>
      </w:tr>
      <w:tr w:rsidR="00401329" w:rsidRPr="00C564F3" w14:paraId="212D36F0" w14:textId="77777777">
        <w:trPr>
          <w:trHeight w:val="526"/>
        </w:trPr>
        <w:tc>
          <w:tcPr>
            <w:tcW w:w="3828" w:type="dxa"/>
          </w:tcPr>
          <w:p w14:paraId="730872D0" w14:textId="27931292" w:rsidR="000368D4" w:rsidRPr="00C564F3" w:rsidRDefault="002063A8">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2E3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C564F3">
              <w:rPr>
                <w:rFonts w:ascii="Times New Roman" w:eastAsia="Times New Roman" w:hAnsi="Times New Roman" w:cs="Times New Roman"/>
                <w:b/>
                <w:sz w:val="28"/>
                <w:szCs w:val="28"/>
              </w:rPr>
              <w:t>SỞ KẾ HOẠCH VÀ ĐẦU TƯ</w:t>
            </w:r>
            <w:r w:rsidR="00FC5D75" w:rsidRPr="00C564F3">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E620A7"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C564F3" w:rsidRDefault="00F03DD7">
            <w:pPr>
              <w:jc w:val="center"/>
              <w:rPr>
                <w:rFonts w:ascii="Times New Roman" w:eastAsia="Times New Roman" w:hAnsi="Times New Roman" w:cs="Times New Roman"/>
                <w:sz w:val="28"/>
                <w:szCs w:val="28"/>
              </w:rPr>
            </w:pPr>
            <w:r w:rsidRPr="00C564F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CD645"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C564F3">
              <w:rPr>
                <w:rFonts w:ascii="Times New Roman" w:eastAsia="Times New Roman" w:hAnsi="Times New Roman" w:cs="Times New Roman"/>
                <w:b/>
                <w:sz w:val="28"/>
                <w:szCs w:val="28"/>
              </w:rPr>
              <w:t>Độc lập - Tự do - Hạnh phúc</w:t>
            </w:r>
            <w:r w:rsidR="00FC5D75" w:rsidRPr="00C564F3">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A9F0F"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401329" w:rsidRPr="00C564F3" w14:paraId="75A33EDB" w14:textId="77777777">
        <w:tc>
          <w:tcPr>
            <w:tcW w:w="3828" w:type="dxa"/>
          </w:tcPr>
          <w:p w14:paraId="5EA16AE7" w14:textId="152393AA"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sz w:val="28"/>
                <w:szCs w:val="28"/>
              </w:rPr>
              <w:t xml:space="preserve">Số: </w:t>
            </w:r>
            <w:r w:rsidR="004E769F" w:rsidRPr="00C564F3">
              <w:rPr>
                <w:rFonts w:ascii="Times New Roman" w:eastAsia="Times New Roman" w:hAnsi="Times New Roman" w:cs="Times New Roman"/>
                <w:sz w:val="28"/>
                <w:szCs w:val="28"/>
              </w:rPr>
              <w:t xml:space="preserve">    </w:t>
            </w:r>
            <w:r w:rsidRPr="00C564F3">
              <w:rPr>
                <w:rFonts w:ascii="Times New Roman" w:eastAsia="Times New Roman" w:hAnsi="Times New Roman" w:cs="Times New Roman"/>
                <w:sz w:val="28"/>
                <w:szCs w:val="28"/>
              </w:rPr>
              <w:t xml:space="preserve"> /TB-SKHĐT</w:t>
            </w:r>
          </w:p>
          <w:p w14:paraId="718F1853" w14:textId="2A1AC564" w:rsidR="000368D4" w:rsidRPr="00C564F3" w:rsidRDefault="000368D4">
            <w:pPr>
              <w:rPr>
                <w:rFonts w:ascii="Times New Roman" w:eastAsia="Times New Roman" w:hAnsi="Times New Roman" w:cs="Times New Roman"/>
                <w:i/>
                <w:sz w:val="28"/>
                <w:szCs w:val="28"/>
              </w:rPr>
            </w:pPr>
          </w:p>
        </w:tc>
        <w:tc>
          <w:tcPr>
            <w:tcW w:w="6095" w:type="dxa"/>
          </w:tcPr>
          <w:p w14:paraId="19A52463" w14:textId="400C0951" w:rsidR="000368D4" w:rsidRPr="00C564F3" w:rsidRDefault="00FC5D75">
            <w:pPr>
              <w:jc w:val="center"/>
              <w:rPr>
                <w:rFonts w:ascii="Times New Roman" w:eastAsia="Times New Roman" w:hAnsi="Times New Roman" w:cs="Times New Roman"/>
                <w:i/>
                <w:sz w:val="28"/>
                <w:szCs w:val="28"/>
              </w:rPr>
            </w:pPr>
            <w:r w:rsidRPr="00C564F3">
              <w:rPr>
                <w:rFonts w:ascii="Times New Roman" w:eastAsia="Times New Roman" w:hAnsi="Times New Roman" w:cs="Times New Roman"/>
                <w:i/>
                <w:sz w:val="28"/>
                <w:szCs w:val="28"/>
              </w:rPr>
              <w:t xml:space="preserve">Hậu Giang,  ngày </w:t>
            </w:r>
            <w:r w:rsidR="00B57F65" w:rsidRPr="00C564F3">
              <w:rPr>
                <w:rFonts w:ascii="Times New Roman" w:eastAsia="Times New Roman" w:hAnsi="Times New Roman" w:cs="Times New Roman"/>
                <w:i/>
                <w:sz w:val="28"/>
                <w:szCs w:val="28"/>
              </w:rPr>
              <w:t xml:space="preserve">   </w:t>
            </w:r>
            <w:r w:rsidRPr="00C564F3">
              <w:rPr>
                <w:rFonts w:ascii="Times New Roman" w:eastAsia="Times New Roman" w:hAnsi="Times New Roman" w:cs="Times New Roman"/>
                <w:i/>
                <w:sz w:val="28"/>
                <w:szCs w:val="28"/>
              </w:rPr>
              <w:t xml:space="preserve"> tháng </w:t>
            </w:r>
            <w:r w:rsidR="00B57F65" w:rsidRPr="00C564F3">
              <w:rPr>
                <w:rFonts w:ascii="Times New Roman" w:eastAsia="Times New Roman" w:hAnsi="Times New Roman" w:cs="Times New Roman"/>
                <w:i/>
                <w:sz w:val="28"/>
                <w:szCs w:val="28"/>
              </w:rPr>
              <w:t xml:space="preserve">   </w:t>
            </w:r>
            <w:r w:rsidRPr="00C564F3">
              <w:rPr>
                <w:rFonts w:ascii="Times New Roman" w:eastAsia="Times New Roman" w:hAnsi="Times New Roman" w:cs="Times New Roman"/>
                <w:i/>
                <w:sz w:val="28"/>
                <w:szCs w:val="28"/>
              </w:rPr>
              <w:t xml:space="preserve"> năm 2024</w:t>
            </w:r>
          </w:p>
          <w:p w14:paraId="6F71A3BB" w14:textId="77777777" w:rsidR="000368D4" w:rsidRPr="00C564F3" w:rsidRDefault="000368D4">
            <w:pPr>
              <w:rPr>
                <w:rFonts w:ascii="Times New Roman" w:eastAsia="Times New Roman" w:hAnsi="Times New Roman" w:cs="Times New Roman"/>
                <w:i/>
                <w:sz w:val="28"/>
                <w:szCs w:val="28"/>
              </w:rPr>
            </w:pPr>
          </w:p>
        </w:tc>
      </w:tr>
    </w:tbl>
    <w:p w14:paraId="12AF5691" w14:textId="077C0127" w:rsidR="000368D4" w:rsidRPr="00C564F3"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C564F3">
        <w:rPr>
          <w:rFonts w:ascii="Times New Roman" w:eastAsia="Times New Roman" w:hAnsi="Times New Roman" w:cs="Times New Roman"/>
          <w:b/>
          <w:sz w:val="28"/>
          <w:szCs w:val="28"/>
        </w:rPr>
        <w:tab/>
      </w:r>
      <w:r w:rsidRPr="00C564F3">
        <w:rPr>
          <w:rFonts w:ascii="Times New Roman" w:eastAsia="Times New Roman" w:hAnsi="Times New Roman" w:cs="Times New Roman"/>
          <w:b/>
          <w:sz w:val="28"/>
          <w:szCs w:val="28"/>
        </w:rPr>
        <w:tab/>
      </w:r>
      <w:r w:rsidR="00171985" w:rsidRPr="00C564F3">
        <w:rPr>
          <w:rFonts w:ascii="Times New Roman" w:eastAsia="Times New Roman" w:hAnsi="Times New Roman" w:cs="Times New Roman"/>
          <w:b/>
          <w:sz w:val="28"/>
          <w:szCs w:val="28"/>
        </w:rPr>
        <w:tab/>
      </w:r>
      <w:r w:rsidR="00FC5D75" w:rsidRPr="00C564F3">
        <w:rPr>
          <w:rFonts w:ascii="Times New Roman" w:eastAsia="Times New Roman" w:hAnsi="Times New Roman" w:cs="Times New Roman"/>
          <w:b/>
          <w:sz w:val="28"/>
          <w:szCs w:val="28"/>
        </w:rPr>
        <w:t>LỊCH LÀM VIỆC</w:t>
      </w:r>
    </w:p>
    <w:p w14:paraId="228298B6" w14:textId="26AE6955" w:rsidR="005C55CA" w:rsidRPr="00C564F3" w:rsidRDefault="00BB1E65" w:rsidP="00FC0AEB">
      <w:pPr>
        <w:spacing w:after="0" w:line="240" w:lineRule="auto"/>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 xml:space="preserve">Từ ngày </w:t>
      </w:r>
      <w:r w:rsidR="00C564F3" w:rsidRPr="00C564F3">
        <w:rPr>
          <w:rFonts w:ascii="Times New Roman" w:eastAsia="Times New Roman" w:hAnsi="Times New Roman" w:cs="Times New Roman"/>
          <w:b/>
          <w:sz w:val="28"/>
          <w:szCs w:val="28"/>
        </w:rPr>
        <w:t>2</w:t>
      </w:r>
      <w:r w:rsidR="00824BBD" w:rsidRPr="00C564F3">
        <w:rPr>
          <w:rFonts w:ascii="Times New Roman" w:eastAsia="Times New Roman" w:hAnsi="Times New Roman" w:cs="Times New Roman"/>
          <w:b/>
          <w:sz w:val="28"/>
          <w:szCs w:val="28"/>
        </w:rPr>
        <w:t>1</w:t>
      </w:r>
      <w:r w:rsidR="00DB0ABC" w:rsidRPr="00C564F3">
        <w:rPr>
          <w:rFonts w:ascii="Times New Roman" w:eastAsia="Times New Roman" w:hAnsi="Times New Roman" w:cs="Times New Roman"/>
          <w:b/>
          <w:sz w:val="28"/>
          <w:szCs w:val="28"/>
        </w:rPr>
        <w:t>/</w:t>
      </w:r>
      <w:r w:rsidR="004E769F" w:rsidRPr="00C564F3">
        <w:rPr>
          <w:rFonts w:ascii="Times New Roman" w:eastAsia="Times New Roman" w:hAnsi="Times New Roman" w:cs="Times New Roman"/>
          <w:b/>
          <w:sz w:val="28"/>
          <w:szCs w:val="28"/>
        </w:rPr>
        <w:t>1</w:t>
      </w:r>
      <w:r w:rsidR="00B57F65" w:rsidRPr="00C564F3">
        <w:rPr>
          <w:rFonts w:ascii="Times New Roman" w:eastAsia="Times New Roman" w:hAnsi="Times New Roman" w:cs="Times New Roman"/>
          <w:b/>
          <w:sz w:val="28"/>
          <w:szCs w:val="28"/>
        </w:rPr>
        <w:t>2</w:t>
      </w:r>
      <w:r w:rsidR="00FC5D75" w:rsidRPr="00C564F3">
        <w:rPr>
          <w:rFonts w:ascii="Times New Roman" w:eastAsia="Times New Roman" w:hAnsi="Times New Roman" w:cs="Times New Roman"/>
          <w:b/>
          <w:sz w:val="28"/>
          <w:szCs w:val="28"/>
        </w:rPr>
        <w:t xml:space="preserve"> đến </w:t>
      </w:r>
      <w:r w:rsidR="00743039" w:rsidRPr="00C564F3">
        <w:rPr>
          <w:rFonts w:ascii="Times New Roman" w:eastAsia="Times New Roman" w:hAnsi="Times New Roman" w:cs="Times New Roman"/>
          <w:b/>
          <w:sz w:val="28"/>
          <w:szCs w:val="28"/>
        </w:rPr>
        <w:t>2</w:t>
      </w:r>
      <w:r w:rsidR="00C564F3" w:rsidRPr="00C564F3">
        <w:rPr>
          <w:rFonts w:ascii="Times New Roman" w:eastAsia="Times New Roman" w:hAnsi="Times New Roman" w:cs="Times New Roman"/>
          <w:b/>
          <w:sz w:val="28"/>
          <w:szCs w:val="28"/>
        </w:rPr>
        <w:t>6</w:t>
      </w:r>
      <w:r w:rsidR="00FC5D75" w:rsidRPr="00C564F3">
        <w:rPr>
          <w:rFonts w:ascii="Times New Roman" w:eastAsia="Times New Roman" w:hAnsi="Times New Roman" w:cs="Times New Roman"/>
          <w:b/>
          <w:sz w:val="28"/>
          <w:szCs w:val="28"/>
        </w:rPr>
        <w:t>/</w:t>
      </w:r>
      <w:r w:rsidR="00F56AED" w:rsidRPr="00C564F3">
        <w:rPr>
          <w:rFonts w:ascii="Times New Roman" w:eastAsia="Times New Roman" w:hAnsi="Times New Roman" w:cs="Times New Roman"/>
          <w:b/>
          <w:sz w:val="28"/>
          <w:szCs w:val="28"/>
        </w:rPr>
        <w:t>1</w:t>
      </w:r>
      <w:r w:rsidR="00743039" w:rsidRPr="00C564F3">
        <w:rPr>
          <w:rFonts w:ascii="Times New Roman" w:eastAsia="Times New Roman" w:hAnsi="Times New Roman" w:cs="Times New Roman"/>
          <w:b/>
          <w:sz w:val="28"/>
          <w:szCs w:val="28"/>
        </w:rPr>
        <w:t>2</w:t>
      </w:r>
      <w:r w:rsidR="00FC5D75" w:rsidRPr="00C564F3">
        <w:rPr>
          <w:rFonts w:ascii="Times New Roman" w:eastAsia="Times New Roman" w:hAnsi="Times New Roman" w:cs="Times New Roman"/>
          <w:b/>
          <w:sz w:val="28"/>
          <w:szCs w:val="28"/>
        </w:rPr>
        <w:t>/2024</w:t>
      </w:r>
    </w:p>
    <w:p w14:paraId="59F3A392" w14:textId="0C0BBC65" w:rsidR="009317F2" w:rsidRPr="00C564F3"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C564F3">
        <w:rPr>
          <w:rFonts w:ascii="Times New Roman" w:eastAsia="Times New Roman" w:hAnsi="Times New Roman" w:cs="Times New Roman"/>
          <w:sz w:val="28"/>
          <w:szCs w:val="28"/>
          <w:lang w:val="en-US"/>
        </w:rPr>
        <w:t> </w:t>
      </w:r>
    </w:p>
    <w:p w14:paraId="446F377F" w14:textId="77777777" w:rsidR="00C564F3" w:rsidRPr="00C564F3" w:rsidRDefault="00C564F3" w:rsidP="00AE5367">
      <w:pPr>
        <w:spacing w:before="120" w:after="0" w:line="240" w:lineRule="auto"/>
        <w:jc w:val="both"/>
        <w:rPr>
          <w:rFonts w:ascii="Times New Roman" w:hAnsi="Times New Roman" w:cs="Times New Roman"/>
          <w:b/>
          <w:sz w:val="28"/>
          <w:szCs w:val="28"/>
        </w:rPr>
      </w:pPr>
      <w:r w:rsidRPr="00C564F3">
        <w:rPr>
          <w:rFonts w:ascii="Times New Roman" w:hAnsi="Times New Roman" w:cs="Times New Roman"/>
          <w:b/>
          <w:bCs/>
          <w:color w:val="000000"/>
          <w:sz w:val="28"/>
          <w:szCs w:val="28"/>
        </w:rPr>
        <w:t xml:space="preserve">THỨ BẢY </w:t>
      </w:r>
      <w:r w:rsidRPr="00C564F3">
        <w:rPr>
          <w:rFonts w:ascii="Times New Roman" w:hAnsi="Times New Roman" w:cs="Times New Roman"/>
          <w:b/>
          <w:bCs/>
          <w:color w:val="000000"/>
          <w:sz w:val="28"/>
          <w:szCs w:val="28"/>
        </w:rPr>
        <w:tab/>
        <w:t xml:space="preserve"> </w:t>
      </w:r>
      <w:r w:rsidRPr="00C564F3">
        <w:rPr>
          <w:rFonts w:ascii="Times New Roman" w:hAnsi="Times New Roman" w:cs="Times New Roman"/>
          <w:b/>
          <w:bCs/>
          <w:color w:val="000000"/>
          <w:sz w:val="28"/>
          <w:szCs w:val="28"/>
        </w:rPr>
        <w:tab/>
        <w:t>21/12</w:t>
      </w:r>
    </w:p>
    <w:p w14:paraId="79B0E48A" w14:textId="77777777" w:rsidR="00C564F3" w:rsidRPr="00C564F3" w:rsidRDefault="00C564F3" w:rsidP="00AE5367">
      <w:pPr>
        <w:spacing w:before="120" w:after="0" w:line="240" w:lineRule="auto"/>
        <w:ind w:firstLine="709"/>
        <w:contextualSpacing/>
        <w:jc w:val="both"/>
        <w:rPr>
          <w:rFonts w:ascii="Times New Roman" w:hAnsi="Times New Roman" w:cs="Times New Roman"/>
          <w:b/>
          <w:i/>
          <w:sz w:val="28"/>
          <w:szCs w:val="28"/>
        </w:rPr>
      </w:pPr>
      <w:r w:rsidRPr="00C564F3">
        <w:rPr>
          <w:rStyle w:val="Strong"/>
          <w:rFonts w:ascii="Times New Roman" w:hAnsi="Times New Roman" w:cs="Times New Roman"/>
          <w:b w:val="0"/>
          <w:iCs/>
          <w:sz w:val="28"/>
          <w:szCs w:val="28"/>
        </w:rPr>
        <w:t xml:space="preserve">- 7 giờ 30’ Đ/c Hải (GĐ), Phòng THQH làm việc định kỳ với </w:t>
      </w:r>
      <w:r w:rsidRPr="00C564F3">
        <w:rPr>
          <w:rFonts w:ascii="Times New Roman" w:hAnsi="Times New Roman" w:cs="Times New Roman"/>
          <w:sz w:val="28"/>
          <w:szCs w:val="28"/>
        </w:rPr>
        <w:t>Ban Thường vụ Thành ủy Vị Thanh về tình hình kinh tế - xã hội, quốc phòng – an ninh và xây dựng đảng năm 2024. Điểm tại Thành ủy Vị Thanh.</w:t>
      </w:r>
    </w:p>
    <w:p w14:paraId="123C876F" w14:textId="77777777" w:rsidR="00C564F3" w:rsidRPr="00C564F3" w:rsidRDefault="00C564F3" w:rsidP="00AE5367">
      <w:pPr>
        <w:spacing w:before="120" w:after="0" w:line="240" w:lineRule="auto"/>
        <w:ind w:firstLine="709"/>
        <w:contextualSpacing/>
        <w:jc w:val="both"/>
        <w:rPr>
          <w:rFonts w:ascii="Times New Roman" w:hAnsi="Times New Roman" w:cs="Times New Roman"/>
          <w:b/>
          <w:i/>
          <w:sz w:val="28"/>
          <w:szCs w:val="28"/>
        </w:rPr>
      </w:pPr>
      <w:r w:rsidRPr="00C564F3">
        <w:rPr>
          <w:rFonts w:ascii="Times New Roman" w:hAnsi="Times New Roman" w:cs="Times New Roman"/>
          <w:sz w:val="28"/>
          <w:szCs w:val="28"/>
        </w:rPr>
        <w:t>- 8 giờ, Phó Đ/c Bền (PGĐ) dự Hội nghị trực tuyến toàn quốc tổng kết công tác năm 2024 và triển khai nhiệm vụ công tác năm 2025 ngành Nội vụ. Điểm tại phòng họp số 3 UBND tỉnh.</w:t>
      </w:r>
    </w:p>
    <w:p w14:paraId="37246632" w14:textId="77777777" w:rsidR="00C564F3" w:rsidRPr="00C564F3" w:rsidRDefault="00C564F3" w:rsidP="00AE5367">
      <w:pPr>
        <w:spacing w:before="120" w:after="0" w:line="240" w:lineRule="auto"/>
        <w:jc w:val="both"/>
        <w:rPr>
          <w:rFonts w:ascii="Times New Roman" w:hAnsi="Times New Roman" w:cs="Times New Roman"/>
          <w:b/>
          <w:sz w:val="28"/>
          <w:szCs w:val="28"/>
        </w:rPr>
      </w:pPr>
      <w:r w:rsidRPr="00C564F3">
        <w:rPr>
          <w:rFonts w:ascii="Times New Roman" w:hAnsi="Times New Roman" w:cs="Times New Roman"/>
          <w:b/>
          <w:sz w:val="28"/>
          <w:szCs w:val="28"/>
        </w:rPr>
        <w:t>THỨ HAI</w:t>
      </w:r>
      <w:r w:rsidRPr="00C564F3">
        <w:rPr>
          <w:rFonts w:ascii="Times New Roman" w:hAnsi="Times New Roman" w:cs="Times New Roman"/>
          <w:b/>
          <w:sz w:val="28"/>
          <w:szCs w:val="28"/>
        </w:rPr>
        <w:tab/>
      </w:r>
      <w:r w:rsidRPr="00C564F3">
        <w:rPr>
          <w:rFonts w:ascii="Times New Roman" w:hAnsi="Times New Roman" w:cs="Times New Roman"/>
          <w:b/>
          <w:sz w:val="28"/>
          <w:szCs w:val="28"/>
        </w:rPr>
        <w:tab/>
        <w:t>23/12</w:t>
      </w:r>
    </w:p>
    <w:p w14:paraId="0A7160D6" w14:textId="77777777" w:rsidR="00C564F3" w:rsidRDefault="00C564F3" w:rsidP="00AE5367">
      <w:pPr>
        <w:spacing w:before="120" w:after="0" w:line="240" w:lineRule="auto"/>
        <w:ind w:firstLine="709"/>
        <w:contextualSpacing/>
        <w:jc w:val="both"/>
        <w:rPr>
          <w:rFonts w:ascii="Times New Roman" w:hAnsi="Times New Roman" w:cs="Times New Roman"/>
          <w:sz w:val="28"/>
          <w:szCs w:val="28"/>
        </w:rPr>
      </w:pPr>
      <w:r w:rsidRPr="00C564F3">
        <w:rPr>
          <w:rFonts w:ascii="Times New Roman" w:hAnsi="Times New Roman" w:cs="Times New Roman"/>
          <w:sz w:val="28"/>
          <w:szCs w:val="28"/>
        </w:rPr>
        <w:t xml:space="preserve">- 7 giờ 30’ Đ/c Hải (GĐ), Văn phòng </w:t>
      </w:r>
      <w:r w:rsidRPr="00C564F3">
        <w:rPr>
          <w:rStyle w:val="Strong"/>
          <w:rFonts w:ascii="Times New Roman" w:hAnsi="Times New Roman" w:cs="Times New Roman"/>
          <w:b w:val="0"/>
          <w:iCs/>
          <w:sz w:val="28"/>
          <w:szCs w:val="28"/>
        </w:rPr>
        <w:t xml:space="preserve">họp Ban Cán sự Đảng UBND tỉnh thông qua dự thảo Đề án sắp xếp, sáp nhập tổ chức bộ máy các đơn vị. </w:t>
      </w:r>
      <w:r w:rsidRPr="00C564F3">
        <w:rPr>
          <w:rFonts w:ascii="Times New Roman" w:hAnsi="Times New Roman" w:cs="Times New Roman"/>
          <w:sz w:val="28"/>
          <w:szCs w:val="28"/>
        </w:rPr>
        <w:t>Điểm tại phòng họp số 3 UBND tỉnh.</w:t>
      </w:r>
    </w:p>
    <w:p w14:paraId="20781E8C" w14:textId="4D47FD63" w:rsidR="00D92C8D" w:rsidRDefault="00D92C8D" w:rsidP="00AE5367">
      <w:pPr>
        <w:spacing w:before="1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- 9 giờ, Đ/c Màu (PGĐ) dự Lễ Khởi công cầu Trực Thăng, ấp 6 xã Vĩnh Viễn A. Điểm tạ</w:t>
      </w:r>
      <w:r w:rsidR="00D44875">
        <w:rPr>
          <w:rFonts w:ascii="Times New Roman" w:hAnsi="Times New Roman" w:cs="Times New Roman"/>
          <w:sz w:val="28"/>
          <w:szCs w:val="28"/>
        </w:rPr>
        <w:t>i T</w:t>
      </w:r>
      <w:bookmarkStart w:id="0" w:name="_GoBack"/>
      <w:bookmarkEnd w:id="0"/>
      <w:r>
        <w:rPr>
          <w:rFonts w:ascii="Times New Roman" w:hAnsi="Times New Roman" w:cs="Times New Roman"/>
          <w:sz w:val="28"/>
          <w:szCs w:val="28"/>
        </w:rPr>
        <w:t>rường tiểu học Phạm Thị Gạo, Ấp 5, thị trấn Vĩnh Viễn</w:t>
      </w:r>
      <w:r w:rsidR="000605C3">
        <w:rPr>
          <w:rFonts w:ascii="Times New Roman" w:hAnsi="Times New Roman" w:cs="Times New Roman"/>
          <w:sz w:val="28"/>
          <w:szCs w:val="28"/>
        </w:rPr>
        <w:t>, huyện Long Mỹ.</w:t>
      </w:r>
    </w:p>
    <w:p w14:paraId="7CFEFF1A" w14:textId="77777777" w:rsidR="000605C3" w:rsidRDefault="00A91E48" w:rsidP="00AE5367">
      <w:pPr>
        <w:shd w:val="clear" w:color="auto" w:fill="FFFFFF"/>
        <w:spacing w:before="120" w:after="0" w:line="240" w:lineRule="auto"/>
        <w:jc w:val="both"/>
        <w:rPr>
          <w:rFonts w:ascii="Times New Roman" w:eastAsia="Times New Roman" w:hAnsi="Times New Roman" w:cs="Times New Roman"/>
          <w:sz w:val="28"/>
          <w:szCs w:val="28"/>
          <w:shd w:val="clear" w:color="auto" w:fill="FFFFFF"/>
          <w:lang w:val="en-US"/>
        </w:rPr>
      </w:pPr>
      <w:r w:rsidRPr="00A91E48">
        <w:rPr>
          <w:rFonts w:ascii="Times New Roman" w:eastAsia="Times New Roman" w:hAnsi="Times New Roman" w:cs="Times New Roman"/>
          <w:sz w:val="28"/>
          <w:szCs w:val="28"/>
          <w:shd w:val="clear" w:color="auto" w:fill="FFFFFF"/>
          <w:lang w:val="en-US"/>
        </w:rPr>
        <w:tab/>
        <w:t xml:space="preserve">- 7 giờ 30' Phòng TĐGSĐT, Phòng HTĐT tham gia Đoàn kiểm tra </w:t>
      </w:r>
      <w:proofErr w:type="gramStart"/>
      <w:r w:rsidRPr="00A91E48">
        <w:rPr>
          <w:rFonts w:ascii="Times New Roman" w:eastAsia="Times New Roman" w:hAnsi="Times New Roman" w:cs="Times New Roman"/>
          <w:sz w:val="28"/>
          <w:szCs w:val="28"/>
          <w:shd w:val="clear" w:color="auto" w:fill="FFFFFF"/>
          <w:lang w:val="en-US"/>
        </w:rPr>
        <w:t>theo</w:t>
      </w:r>
      <w:proofErr w:type="gramEnd"/>
      <w:r w:rsidRPr="00A91E48">
        <w:rPr>
          <w:rFonts w:ascii="Times New Roman" w:eastAsia="Times New Roman" w:hAnsi="Times New Roman" w:cs="Times New Roman"/>
          <w:sz w:val="28"/>
          <w:szCs w:val="28"/>
          <w:shd w:val="clear" w:color="auto" w:fill="FFFFFF"/>
          <w:lang w:val="en-US"/>
        </w:rPr>
        <w:t xml:space="preserve"> Quyết định số 288/QĐ-SKHĐT ngày 29/11/2024 (hết tuần).</w:t>
      </w:r>
    </w:p>
    <w:p w14:paraId="47E8759D" w14:textId="18BA85BF" w:rsidR="00C564F3" w:rsidRDefault="000605C3" w:rsidP="00AE5367">
      <w:pPr>
        <w:shd w:val="clear" w:color="auto" w:fill="FFFFFF"/>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val="en-US"/>
        </w:rPr>
        <w:tab/>
      </w:r>
      <w:r w:rsidR="00C564F3" w:rsidRPr="00C564F3">
        <w:rPr>
          <w:rStyle w:val="Strong"/>
          <w:rFonts w:ascii="Times New Roman" w:hAnsi="Times New Roman" w:cs="Times New Roman"/>
          <w:b w:val="0"/>
          <w:iCs/>
          <w:sz w:val="28"/>
          <w:szCs w:val="28"/>
        </w:rPr>
        <w:t xml:space="preserve">- 13 giờ 30’ </w:t>
      </w:r>
      <w:r w:rsidR="00C564F3">
        <w:rPr>
          <w:rStyle w:val="Strong"/>
          <w:rFonts w:ascii="Times New Roman" w:hAnsi="Times New Roman" w:cs="Times New Roman"/>
          <w:b w:val="0"/>
          <w:iCs/>
          <w:sz w:val="28"/>
          <w:szCs w:val="28"/>
        </w:rPr>
        <w:t>Đ/c Khanh (PGĐ), Phòng HTĐT</w:t>
      </w:r>
      <w:r w:rsidR="00C564F3" w:rsidRPr="00C564F3">
        <w:rPr>
          <w:rStyle w:val="Strong"/>
          <w:rFonts w:ascii="Times New Roman" w:hAnsi="Times New Roman" w:cs="Times New Roman"/>
          <w:b w:val="0"/>
          <w:iCs/>
          <w:sz w:val="28"/>
          <w:szCs w:val="28"/>
        </w:rPr>
        <w:t xml:space="preserve"> làm việc với Công ty Cổ phần Nông nghiệp Mùa Xuân Hậu Giang về việc thực hiện khai thác và trồng lại rừng tại khoảnh 29. </w:t>
      </w:r>
      <w:r w:rsidR="00C564F3" w:rsidRPr="00C564F3">
        <w:rPr>
          <w:rFonts w:ascii="Times New Roman" w:hAnsi="Times New Roman" w:cs="Times New Roman"/>
          <w:sz w:val="28"/>
          <w:szCs w:val="28"/>
        </w:rPr>
        <w:t>Điểm tại phòng họp số 4 UBND tỉnh.</w:t>
      </w:r>
    </w:p>
    <w:p w14:paraId="3A9CAEF6" w14:textId="2D5CFD40" w:rsidR="00C564F3" w:rsidRPr="00C564F3" w:rsidRDefault="00C564F3" w:rsidP="00AE5367">
      <w:pPr>
        <w:spacing w:before="120"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- 13 giờ 30’ Đoàn kiểm tra theo Quyết định số 288/QĐ-SKHĐT ngày 29/11/2024 kiểm tra giám sát, đánh giá đầu tư các dự án đầu tư ngoài ngân sách. Điểm tại phòng họp số 1, Sở KHĐT.</w:t>
      </w:r>
      <w:r w:rsidRPr="00C564F3">
        <w:rPr>
          <w:rFonts w:ascii="Times New Roman" w:hAnsi="Times New Roman" w:cs="Times New Roman"/>
          <w:b/>
          <w:i/>
          <w:sz w:val="28"/>
          <w:szCs w:val="28"/>
        </w:rPr>
        <w:t xml:space="preserve"> </w:t>
      </w:r>
    </w:p>
    <w:p w14:paraId="27F0D634" w14:textId="77777777" w:rsidR="00C564F3" w:rsidRPr="00C564F3" w:rsidRDefault="00C564F3" w:rsidP="00AE5367">
      <w:pPr>
        <w:spacing w:before="120" w:after="0" w:line="240" w:lineRule="auto"/>
        <w:jc w:val="both"/>
        <w:rPr>
          <w:rFonts w:ascii="Times New Roman" w:hAnsi="Times New Roman" w:cs="Times New Roman"/>
          <w:b/>
          <w:bCs/>
          <w:sz w:val="28"/>
          <w:szCs w:val="28"/>
        </w:rPr>
      </w:pPr>
      <w:r w:rsidRPr="00C564F3">
        <w:rPr>
          <w:rFonts w:ascii="Times New Roman" w:hAnsi="Times New Roman" w:cs="Times New Roman"/>
          <w:b/>
          <w:spacing w:val="-2"/>
          <w:sz w:val="28"/>
          <w:szCs w:val="28"/>
        </w:rPr>
        <w:t>TH</w:t>
      </w:r>
      <w:r w:rsidRPr="00C564F3">
        <w:rPr>
          <w:rFonts w:ascii="Times New Roman" w:hAnsi="Times New Roman" w:cs="Times New Roman"/>
          <w:b/>
          <w:bCs/>
          <w:sz w:val="28"/>
          <w:szCs w:val="28"/>
        </w:rPr>
        <w:t xml:space="preserve">Ứ BA </w:t>
      </w:r>
      <w:r w:rsidRPr="00C564F3">
        <w:rPr>
          <w:rFonts w:ascii="Times New Roman" w:hAnsi="Times New Roman" w:cs="Times New Roman"/>
          <w:b/>
          <w:bCs/>
          <w:sz w:val="28"/>
          <w:szCs w:val="28"/>
        </w:rPr>
        <w:tab/>
      </w:r>
      <w:r w:rsidRPr="00C564F3">
        <w:rPr>
          <w:rFonts w:ascii="Times New Roman" w:hAnsi="Times New Roman" w:cs="Times New Roman"/>
          <w:b/>
          <w:bCs/>
          <w:sz w:val="28"/>
          <w:szCs w:val="28"/>
        </w:rPr>
        <w:tab/>
        <w:t>24/12</w:t>
      </w:r>
    </w:p>
    <w:p w14:paraId="5D5663A1" w14:textId="77777777" w:rsidR="00C564F3" w:rsidRPr="00C564F3" w:rsidRDefault="00C564F3" w:rsidP="00AE5367">
      <w:pPr>
        <w:spacing w:before="120" w:after="0" w:line="240" w:lineRule="auto"/>
        <w:ind w:firstLine="709"/>
        <w:jc w:val="both"/>
        <w:rPr>
          <w:rStyle w:val="Strong"/>
          <w:rFonts w:ascii="Times New Roman" w:hAnsi="Times New Roman" w:cs="Times New Roman"/>
          <w:b w:val="0"/>
          <w:iCs/>
          <w:sz w:val="28"/>
          <w:szCs w:val="28"/>
        </w:rPr>
      </w:pPr>
      <w:r w:rsidRPr="00C564F3">
        <w:rPr>
          <w:rStyle w:val="Strong"/>
          <w:rFonts w:ascii="Times New Roman" w:hAnsi="Times New Roman" w:cs="Times New Roman"/>
          <w:b w:val="0"/>
          <w:iCs/>
          <w:sz w:val="28"/>
          <w:szCs w:val="28"/>
        </w:rPr>
        <w:t xml:space="preserve">- 8 giờ, Đ/c Hải (GĐ), Thanh tra dự Hội nghị trực tuyến toàn quốc sơ kết 05 năm Luật Phòng, chống tham nhũng. Điểm tại phòng họp số 3 UBND tỉnh. </w:t>
      </w:r>
    </w:p>
    <w:p w14:paraId="5638F00D" w14:textId="77777777" w:rsidR="00C564F3" w:rsidRDefault="00C564F3" w:rsidP="00AE5367">
      <w:pPr>
        <w:spacing w:before="120" w:after="0" w:line="240" w:lineRule="auto"/>
        <w:ind w:firstLine="709"/>
        <w:jc w:val="both"/>
        <w:rPr>
          <w:rFonts w:ascii="Times New Roman" w:hAnsi="Times New Roman" w:cs="Times New Roman"/>
          <w:sz w:val="28"/>
          <w:szCs w:val="28"/>
        </w:rPr>
      </w:pPr>
      <w:r w:rsidRPr="00C564F3">
        <w:rPr>
          <w:rFonts w:ascii="Times New Roman" w:hAnsi="Times New Roman" w:cs="Times New Roman"/>
          <w:sz w:val="28"/>
          <w:szCs w:val="28"/>
        </w:rPr>
        <w:t>- 8 giờ, Đ/c Bền (PGĐ) dự Hội nghị trực tuyến toàn quốc triển khai công tác Y tế năm 2025. Điểm tại phòng họp số 1 UBND tỉnh.</w:t>
      </w:r>
    </w:p>
    <w:p w14:paraId="6828BDC4" w14:textId="6BC0EB75" w:rsidR="00D92C8D" w:rsidRDefault="00D92C8D" w:rsidP="00AE5367">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- 8 giờ, Đ/c Khanh (PGĐ) dự Ngày hội Khởi nghiệp đổi mới sáng tạo thành phố Cần Thơ. Điểm tại Khách sạn Sheraton Cần Thơ (cả ngày).</w:t>
      </w:r>
    </w:p>
    <w:p w14:paraId="636C5A3D" w14:textId="3AA176AB" w:rsidR="00C564F3" w:rsidRPr="00C564F3" w:rsidRDefault="00C564F3" w:rsidP="00AE5367">
      <w:pPr>
        <w:spacing w:before="120" w:after="0" w:line="240" w:lineRule="auto"/>
        <w:ind w:firstLine="709"/>
        <w:contextualSpacing/>
        <w:jc w:val="both"/>
        <w:rPr>
          <w:rStyle w:val="Strong"/>
          <w:rFonts w:ascii="Times New Roman" w:hAnsi="Times New Roman" w:cs="Times New Roman"/>
          <w:b w:val="0"/>
          <w:i/>
          <w:iCs/>
          <w:sz w:val="28"/>
          <w:szCs w:val="28"/>
        </w:rPr>
      </w:pPr>
      <w:r>
        <w:rPr>
          <w:rFonts w:ascii="Times New Roman" w:hAnsi="Times New Roman" w:cs="Times New Roman"/>
          <w:sz w:val="28"/>
          <w:szCs w:val="28"/>
        </w:rPr>
        <w:t xml:space="preserve">- 8 giờ, </w:t>
      </w:r>
      <w:r w:rsidR="00A91E48">
        <w:rPr>
          <w:rFonts w:ascii="Times New Roman" w:hAnsi="Times New Roman" w:cs="Times New Roman"/>
          <w:sz w:val="28"/>
          <w:szCs w:val="28"/>
        </w:rPr>
        <w:t xml:space="preserve">Đoàn kiểm tra theo Quyết định số 288/QĐ-SKHĐT ngày 29/11/2024 kiểm tra giám sát, đánh giá đầu tư các dự án đầu tư ngoài ngân sách. Điểm tại </w:t>
      </w:r>
      <w:r w:rsidR="00A91E48">
        <w:rPr>
          <w:rFonts w:ascii="Times New Roman" w:hAnsi="Times New Roman" w:cs="Times New Roman"/>
          <w:sz w:val="28"/>
          <w:szCs w:val="28"/>
        </w:rPr>
        <w:t>Trung tâm Nông nghiệp Mùa Xuân</w:t>
      </w:r>
      <w:r w:rsidR="00A91E48">
        <w:rPr>
          <w:rFonts w:ascii="Times New Roman" w:hAnsi="Times New Roman" w:cs="Times New Roman"/>
          <w:sz w:val="28"/>
          <w:szCs w:val="28"/>
        </w:rPr>
        <w:t>.</w:t>
      </w:r>
      <w:r w:rsidR="00A91E48" w:rsidRPr="00C564F3">
        <w:rPr>
          <w:rFonts w:ascii="Times New Roman" w:hAnsi="Times New Roman" w:cs="Times New Roman"/>
          <w:b/>
          <w:i/>
          <w:sz w:val="28"/>
          <w:szCs w:val="28"/>
        </w:rPr>
        <w:t xml:space="preserve"> </w:t>
      </w:r>
    </w:p>
    <w:p w14:paraId="615E1762" w14:textId="77777777" w:rsidR="00C564F3" w:rsidRDefault="00C564F3" w:rsidP="00AE5367">
      <w:pPr>
        <w:tabs>
          <w:tab w:val="left" w:pos="1870"/>
        </w:tabs>
        <w:spacing w:before="120" w:after="0" w:line="240" w:lineRule="auto"/>
        <w:ind w:firstLine="709"/>
        <w:jc w:val="both"/>
        <w:rPr>
          <w:rFonts w:ascii="Times New Roman" w:hAnsi="Times New Roman" w:cs="Times New Roman"/>
          <w:sz w:val="28"/>
          <w:szCs w:val="28"/>
        </w:rPr>
      </w:pPr>
      <w:r w:rsidRPr="00C564F3">
        <w:rPr>
          <w:rFonts w:ascii="Times New Roman" w:hAnsi="Times New Roman" w:cs="Times New Roman"/>
          <w:sz w:val="28"/>
          <w:szCs w:val="28"/>
        </w:rPr>
        <w:lastRenderedPageBreak/>
        <w:t xml:space="preserve">- 17 giờ, </w:t>
      </w:r>
      <w:r w:rsidRPr="00C564F3">
        <w:rPr>
          <w:rStyle w:val="Strong"/>
          <w:rFonts w:ascii="Times New Roman" w:hAnsi="Times New Roman" w:cs="Times New Roman"/>
          <w:b w:val="0"/>
          <w:iCs/>
          <w:sz w:val="28"/>
          <w:szCs w:val="28"/>
        </w:rPr>
        <w:t xml:space="preserve">Đ/c Hải (GĐ), Phòng THQH </w:t>
      </w:r>
      <w:r w:rsidRPr="00C564F3">
        <w:rPr>
          <w:rFonts w:ascii="Times New Roman" w:hAnsi="Times New Roman" w:cs="Times New Roman"/>
          <w:sz w:val="28"/>
          <w:szCs w:val="28"/>
        </w:rPr>
        <w:t>họp tập thể Thường trực UBND tỉnh. Điểm tại phòng họp BCS &amp; TT.UBND tỉnh.</w:t>
      </w:r>
    </w:p>
    <w:p w14:paraId="6315CE87" w14:textId="500B72BA" w:rsidR="00D92C8D" w:rsidRPr="000605C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2C8D" w:rsidRPr="000605C3">
        <w:rPr>
          <w:rFonts w:ascii="Times New Roman" w:hAnsi="Times New Roman" w:cs="Times New Roman"/>
          <w:sz w:val="28"/>
          <w:szCs w:val="28"/>
        </w:rPr>
        <w:t>- 13 giờ 30, Phòng THQH dự Hội thảo góp ý Báo cáo tổng hợp kết quả quan trắc môi trường tỉnh Hậu Giang năm 2024. Điểm tại Trung tâm Quan trắc tài nguyên và môi trường.</w:t>
      </w:r>
    </w:p>
    <w:p w14:paraId="71B403AF" w14:textId="77777777" w:rsidR="00C564F3" w:rsidRPr="00C564F3" w:rsidRDefault="00C564F3" w:rsidP="00AE5367">
      <w:pPr>
        <w:spacing w:before="120" w:after="0" w:line="240" w:lineRule="auto"/>
        <w:jc w:val="both"/>
        <w:rPr>
          <w:rFonts w:ascii="Times New Roman" w:hAnsi="Times New Roman" w:cs="Times New Roman"/>
          <w:b/>
          <w:bCs/>
          <w:color w:val="000000"/>
          <w:sz w:val="28"/>
          <w:szCs w:val="28"/>
        </w:rPr>
      </w:pPr>
      <w:r w:rsidRPr="00C564F3">
        <w:rPr>
          <w:rFonts w:ascii="Times New Roman" w:hAnsi="Times New Roman" w:cs="Times New Roman"/>
          <w:b/>
          <w:bCs/>
          <w:color w:val="000000"/>
          <w:sz w:val="28"/>
          <w:szCs w:val="28"/>
        </w:rPr>
        <w:t>THỨ TƯ</w:t>
      </w:r>
      <w:r w:rsidRPr="00C564F3">
        <w:rPr>
          <w:rFonts w:ascii="Times New Roman" w:hAnsi="Times New Roman" w:cs="Times New Roman"/>
          <w:b/>
          <w:bCs/>
          <w:color w:val="000000"/>
          <w:sz w:val="28"/>
          <w:szCs w:val="28"/>
        </w:rPr>
        <w:tab/>
      </w:r>
      <w:r w:rsidRPr="00C564F3">
        <w:rPr>
          <w:rFonts w:ascii="Times New Roman" w:hAnsi="Times New Roman" w:cs="Times New Roman"/>
          <w:b/>
          <w:bCs/>
          <w:color w:val="000000"/>
          <w:sz w:val="28"/>
          <w:szCs w:val="28"/>
        </w:rPr>
        <w:tab/>
        <w:t>25/12</w:t>
      </w:r>
    </w:p>
    <w:p w14:paraId="40E220B7" w14:textId="558E904F" w:rsidR="000605C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- 7 giờ 30’ Ban Giám đốc làm việc tại cơ quan.</w:t>
      </w:r>
    </w:p>
    <w:p w14:paraId="528AF075" w14:textId="36272B04" w:rsidR="00D92C8D"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2C8D" w:rsidRPr="000605C3">
        <w:rPr>
          <w:rFonts w:ascii="Times New Roman" w:hAnsi="Times New Roman" w:cs="Times New Roman"/>
          <w:sz w:val="28"/>
          <w:szCs w:val="28"/>
        </w:rPr>
        <w:t>- 7 giờ 30’ Phòng THQH dự Hội nghị tổng kết Dự án "Đầu tư xây dựng và phát triển hệ thống cung ứng dịch vụ y tế cơ sở" Dự án thành phần tỉnh Hậu Giang. Điểm tại Hội trường Sở Y tế.</w:t>
      </w:r>
    </w:p>
    <w:p w14:paraId="34882B78" w14:textId="40A19476" w:rsidR="000605C3" w:rsidRPr="000605C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13</w:t>
      </w:r>
      <w:r>
        <w:rPr>
          <w:rFonts w:ascii="Times New Roman" w:hAnsi="Times New Roman" w:cs="Times New Roman"/>
          <w:sz w:val="28"/>
          <w:szCs w:val="28"/>
        </w:rPr>
        <w:t xml:space="preserve"> giờ 30’ Ban Giám đốc làm việc tại cơ quan.</w:t>
      </w:r>
    </w:p>
    <w:p w14:paraId="0D9D7E3C" w14:textId="77777777" w:rsidR="00C564F3" w:rsidRPr="00C564F3" w:rsidRDefault="00C564F3" w:rsidP="00AE5367">
      <w:pPr>
        <w:spacing w:before="120" w:after="0" w:line="240" w:lineRule="auto"/>
        <w:jc w:val="both"/>
        <w:rPr>
          <w:rFonts w:ascii="Times New Roman" w:hAnsi="Times New Roman" w:cs="Times New Roman"/>
          <w:b/>
          <w:bCs/>
          <w:color w:val="000000"/>
          <w:sz w:val="28"/>
          <w:szCs w:val="28"/>
        </w:rPr>
      </w:pPr>
      <w:r w:rsidRPr="00C564F3">
        <w:rPr>
          <w:rFonts w:ascii="Times New Roman" w:hAnsi="Times New Roman" w:cs="Times New Roman"/>
          <w:b/>
          <w:bCs/>
          <w:color w:val="000000"/>
          <w:sz w:val="28"/>
          <w:szCs w:val="28"/>
        </w:rPr>
        <w:t>THỨ NĂM</w:t>
      </w:r>
      <w:r w:rsidRPr="00C564F3">
        <w:rPr>
          <w:rFonts w:ascii="Times New Roman" w:hAnsi="Times New Roman" w:cs="Times New Roman"/>
          <w:b/>
          <w:bCs/>
          <w:color w:val="000000"/>
          <w:sz w:val="28"/>
          <w:szCs w:val="28"/>
        </w:rPr>
        <w:tab/>
      </w:r>
      <w:r w:rsidRPr="00C564F3">
        <w:rPr>
          <w:rFonts w:ascii="Times New Roman" w:hAnsi="Times New Roman" w:cs="Times New Roman"/>
          <w:b/>
          <w:bCs/>
          <w:color w:val="000000"/>
          <w:sz w:val="28"/>
          <w:szCs w:val="28"/>
        </w:rPr>
        <w:tab/>
        <w:t>26/12</w:t>
      </w:r>
    </w:p>
    <w:p w14:paraId="414F5963" w14:textId="76816CE4" w:rsidR="000605C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- 7 giờ 30’ Ban Giám đốc làm việc tại cơ quan.</w:t>
      </w:r>
    </w:p>
    <w:p w14:paraId="1A8804AF" w14:textId="28E0C496" w:rsidR="00D92C8D"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2C8D" w:rsidRPr="000605C3">
        <w:rPr>
          <w:rFonts w:ascii="Times New Roman" w:hAnsi="Times New Roman" w:cs="Times New Roman"/>
          <w:sz w:val="28"/>
          <w:szCs w:val="28"/>
        </w:rPr>
        <w:t>- 8 giờ, Văn phòng dự lớp bồi dưỡng kiến thức pháp luật cho doanh nghiệp; công chức pháp chế sở, ngành và các cơ quan, đơn vị có liên quan trên địa bàn tỉnh năm 2024. Điểm tại Hội trường Sở Tư pháp.</w:t>
      </w:r>
    </w:p>
    <w:p w14:paraId="3B5E5B4E" w14:textId="5E3B6D66" w:rsidR="000605C3" w:rsidRPr="000605C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- 13 giờ 30’ Ban Giám đốc làm việc tại cơ quan.</w:t>
      </w:r>
    </w:p>
    <w:p w14:paraId="2456B9CF" w14:textId="77777777" w:rsidR="00C564F3" w:rsidRPr="00C564F3" w:rsidRDefault="00C564F3" w:rsidP="00AE5367">
      <w:pPr>
        <w:spacing w:before="120" w:after="0" w:line="240" w:lineRule="auto"/>
        <w:jc w:val="both"/>
        <w:rPr>
          <w:rFonts w:ascii="Times New Roman" w:hAnsi="Times New Roman" w:cs="Times New Roman"/>
          <w:b/>
          <w:sz w:val="28"/>
          <w:szCs w:val="28"/>
        </w:rPr>
      </w:pPr>
      <w:r w:rsidRPr="00C564F3">
        <w:rPr>
          <w:rFonts w:ascii="Times New Roman" w:hAnsi="Times New Roman" w:cs="Times New Roman"/>
          <w:b/>
          <w:bCs/>
          <w:color w:val="000000"/>
          <w:sz w:val="28"/>
          <w:szCs w:val="28"/>
        </w:rPr>
        <w:t>THỨ SÁU</w:t>
      </w:r>
      <w:r w:rsidRPr="00C564F3">
        <w:rPr>
          <w:rFonts w:ascii="Times New Roman" w:hAnsi="Times New Roman" w:cs="Times New Roman"/>
          <w:b/>
          <w:bCs/>
          <w:color w:val="000000"/>
          <w:sz w:val="28"/>
          <w:szCs w:val="28"/>
        </w:rPr>
        <w:tab/>
        <w:t xml:space="preserve"> </w:t>
      </w:r>
      <w:r w:rsidRPr="00C564F3">
        <w:rPr>
          <w:rFonts w:ascii="Times New Roman" w:hAnsi="Times New Roman" w:cs="Times New Roman"/>
          <w:b/>
          <w:bCs/>
          <w:color w:val="000000"/>
          <w:sz w:val="28"/>
          <w:szCs w:val="28"/>
        </w:rPr>
        <w:tab/>
        <w:t>27/12</w:t>
      </w:r>
    </w:p>
    <w:p w14:paraId="2E22FF0F" w14:textId="77777777" w:rsidR="00C564F3" w:rsidRDefault="00C564F3" w:rsidP="00AE5367">
      <w:pPr>
        <w:spacing w:before="120" w:after="0" w:line="240" w:lineRule="auto"/>
        <w:ind w:firstLine="709"/>
        <w:jc w:val="both"/>
        <w:rPr>
          <w:rFonts w:ascii="Times New Roman" w:hAnsi="Times New Roman" w:cs="Times New Roman"/>
          <w:sz w:val="28"/>
          <w:szCs w:val="28"/>
        </w:rPr>
      </w:pPr>
      <w:r w:rsidRPr="00C564F3">
        <w:rPr>
          <w:rFonts w:ascii="Times New Roman" w:hAnsi="Times New Roman" w:cs="Times New Roman"/>
          <w:bCs/>
          <w:color w:val="000000"/>
          <w:sz w:val="28"/>
          <w:szCs w:val="28"/>
        </w:rPr>
        <w:t xml:space="preserve">- 7 giờ 30’ </w:t>
      </w:r>
      <w:r w:rsidRPr="00C564F3">
        <w:rPr>
          <w:rStyle w:val="Strong"/>
          <w:rFonts w:ascii="Times New Roman" w:hAnsi="Times New Roman" w:cs="Times New Roman"/>
          <w:b w:val="0"/>
          <w:iCs/>
          <w:sz w:val="28"/>
          <w:szCs w:val="28"/>
        </w:rPr>
        <w:t xml:space="preserve">Đ/c Hải (GĐ) </w:t>
      </w:r>
      <w:r w:rsidRPr="00C564F3">
        <w:rPr>
          <w:rFonts w:ascii="Times New Roman" w:hAnsi="Times New Roman" w:cs="Times New Roman"/>
          <w:sz w:val="28"/>
          <w:szCs w:val="28"/>
        </w:rPr>
        <w:t>dự Hội nghị Ban Chấp hành Đảng bộ tỉnh lần thứ 20, nhiệm kỳ 2020 - 2025 tổng kết thực hiện nhiệm vụ công tác năm 2024, triển khai chương trình công tác năm 2025. Điểm tại Hội trường Tỉnh ủy.</w:t>
      </w:r>
    </w:p>
    <w:p w14:paraId="6FD32CFB" w14:textId="037BB1BD" w:rsidR="000605C3" w:rsidRPr="00C564F3"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- 13 giờ 30’ Ban Giám đốc làm việc tại cơ quan.</w:t>
      </w:r>
    </w:p>
    <w:p w14:paraId="077FC3DE" w14:textId="77777777" w:rsidR="00657B87" w:rsidRPr="00C564F3"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401329" w:rsidRPr="00C564F3" w14:paraId="75437652" w14:textId="77777777">
        <w:trPr>
          <w:trHeight w:val="2304"/>
        </w:trPr>
        <w:tc>
          <w:tcPr>
            <w:tcW w:w="4403" w:type="dxa"/>
          </w:tcPr>
          <w:p w14:paraId="7673BA25" w14:textId="77777777" w:rsidR="000368D4" w:rsidRPr="00C564F3" w:rsidRDefault="00FC5D75">
            <w:pPr>
              <w:rPr>
                <w:rFonts w:ascii="Times New Roman" w:eastAsia="Times New Roman" w:hAnsi="Times New Roman" w:cs="Times New Roman"/>
                <w:b/>
                <w:i/>
                <w:sz w:val="24"/>
                <w:szCs w:val="24"/>
              </w:rPr>
            </w:pPr>
            <w:r w:rsidRPr="00C564F3">
              <w:rPr>
                <w:rFonts w:ascii="Times New Roman" w:eastAsia="Times New Roman" w:hAnsi="Times New Roman" w:cs="Times New Roman"/>
                <w:b/>
                <w:i/>
                <w:sz w:val="24"/>
                <w:szCs w:val="24"/>
              </w:rPr>
              <w:t>Nơi nhận:</w:t>
            </w:r>
            <w:r w:rsidRPr="00C564F3">
              <w:rPr>
                <w:rFonts w:ascii="Times New Roman" w:eastAsia="Times New Roman" w:hAnsi="Times New Roman" w:cs="Times New Roman"/>
                <w:b/>
                <w:i/>
                <w:sz w:val="24"/>
                <w:szCs w:val="24"/>
              </w:rPr>
              <w:tab/>
            </w:r>
          </w:p>
          <w:p w14:paraId="50B913C1" w14:textId="77777777" w:rsidR="000368D4" w:rsidRPr="00C564F3" w:rsidRDefault="00FC5D75">
            <w:pPr>
              <w:rPr>
                <w:rFonts w:ascii="Times New Roman" w:eastAsia="Times New Roman" w:hAnsi="Times New Roman" w:cs="Times New Roman"/>
                <w:sz w:val="22"/>
                <w:szCs w:val="22"/>
              </w:rPr>
            </w:pPr>
            <w:r w:rsidRPr="00C564F3">
              <w:rPr>
                <w:rFonts w:ascii="Times New Roman" w:eastAsia="Times New Roman" w:hAnsi="Times New Roman" w:cs="Times New Roman"/>
                <w:sz w:val="22"/>
                <w:szCs w:val="22"/>
              </w:rPr>
              <w:t>- BGĐ;</w:t>
            </w:r>
          </w:p>
          <w:p w14:paraId="6737A5C2" w14:textId="77777777" w:rsidR="000368D4" w:rsidRPr="00C564F3" w:rsidRDefault="00FC5D75">
            <w:pPr>
              <w:rPr>
                <w:rFonts w:ascii="Times New Roman" w:eastAsia="Times New Roman" w:hAnsi="Times New Roman" w:cs="Times New Roman"/>
                <w:sz w:val="22"/>
                <w:szCs w:val="22"/>
              </w:rPr>
            </w:pPr>
            <w:r w:rsidRPr="00C564F3">
              <w:rPr>
                <w:rFonts w:ascii="Times New Roman" w:eastAsia="Times New Roman" w:hAnsi="Times New Roman" w:cs="Times New Roman"/>
                <w:sz w:val="22"/>
                <w:szCs w:val="22"/>
              </w:rPr>
              <w:t>- Các đơn vị trực thuộc;</w:t>
            </w:r>
          </w:p>
          <w:p w14:paraId="5CDEEABA" w14:textId="77777777" w:rsidR="000368D4" w:rsidRPr="00C564F3" w:rsidRDefault="00FC5D75">
            <w:pPr>
              <w:rPr>
                <w:rFonts w:ascii="Times New Roman" w:eastAsia="Times New Roman" w:hAnsi="Times New Roman" w:cs="Times New Roman"/>
                <w:sz w:val="28"/>
                <w:szCs w:val="28"/>
              </w:rPr>
            </w:pPr>
            <w:r w:rsidRPr="00C564F3">
              <w:rPr>
                <w:rFonts w:ascii="Times New Roman" w:eastAsia="Times New Roman" w:hAnsi="Times New Roman" w:cs="Times New Roman"/>
                <w:sz w:val="22"/>
                <w:szCs w:val="22"/>
              </w:rPr>
              <w:t>- Lưu: VP.</w:t>
            </w:r>
          </w:p>
        </w:tc>
        <w:tc>
          <w:tcPr>
            <w:tcW w:w="4561" w:type="dxa"/>
          </w:tcPr>
          <w:p w14:paraId="6EDFC6F2"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TL.GIÁM ĐỐC</w:t>
            </w:r>
          </w:p>
          <w:p w14:paraId="19E028E7"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CHÁNH VĂN PHÒNG</w:t>
            </w:r>
          </w:p>
          <w:p w14:paraId="478DEA7A" w14:textId="77777777" w:rsidR="000368D4" w:rsidRPr="00C564F3" w:rsidRDefault="000368D4">
            <w:pPr>
              <w:jc w:val="center"/>
              <w:rPr>
                <w:rFonts w:ascii="Times New Roman" w:eastAsia="Times New Roman" w:hAnsi="Times New Roman" w:cs="Times New Roman"/>
                <w:b/>
                <w:sz w:val="28"/>
                <w:szCs w:val="28"/>
              </w:rPr>
            </w:pPr>
          </w:p>
          <w:p w14:paraId="1FC51D40" w14:textId="77777777" w:rsidR="000368D4" w:rsidRPr="00C564F3" w:rsidRDefault="000368D4">
            <w:pPr>
              <w:jc w:val="center"/>
              <w:rPr>
                <w:rFonts w:ascii="Times New Roman" w:eastAsia="Times New Roman" w:hAnsi="Times New Roman" w:cs="Times New Roman"/>
                <w:b/>
                <w:sz w:val="28"/>
                <w:szCs w:val="28"/>
              </w:rPr>
            </w:pPr>
          </w:p>
          <w:p w14:paraId="67FFD0CD" w14:textId="77777777" w:rsidR="000368D4" w:rsidRPr="00C564F3" w:rsidRDefault="000368D4">
            <w:pPr>
              <w:jc w:val="center"/>
              <w:rPr>
                <w:rFonts w:ascii="Times New Roman" w:eastAsia="Times New Roman" w:hAnsi="Times New Roman" w:cs="Times New Roman"/>
                <w:b/>
                <w:sz w:val="28"/>
                <w:szCs w:val="28"/>
              </w:rPr>
            </w:pPr>
          </w:p>
          <w:p w14:paraId="10E4E557" w14:textId="77777777" w:rsidR="0088124C" w:rsidRPr="00C564F3" w:rsidRDefault="0088124C">
            <w:pPr>
              <w:jc w:val="center"/>
              <w:rPr>
                <w:rFonts w:ascii="Times New Roman" w:eastAsia="Times New Roman" w:hAnsi="Times New Roman" w:cs="Times New Roman"/>
                <w:b/>
                <w:sz w:val="28"/>
                <w:szCs w:val="28"/>
              </w:rPr>
            </w:pPr>
          </w:p>
          <w:p w14:paraId="5BFA3D49" w14:textId="77777777" w:rsidR="000368D4" w:rsidRPr="00C564F3" w:rsidRDefault="000368D4">
            <w:pPr>
              <w:jc w:val="center"/>
              <w:rPr>
                <w:rFonts w:ascii="Times New Roman" w:eastAsia="Times New Roman" w:hAnsi="Times New Roman" w:cs="Times New Roman"/>
                <w:b/>
                <w:sz w:val="28"/>
                <w:szCs w:val="28"/>
              </w:rPr>
            </w:pPr>
          </w:p>
          <w:p w14:paraId="2A0DFA2E"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Nguyễn Việt Bắc</w:t>
            </w:r>
          </w:p>
        </w:tc>
      </w:tr>
    </w:tbl>
    <w:p w14:paraId="381F3029" w14:textId="77777777" w:rsidR="000368D4" w:rsidRPr="00C564F3" w:rsidRDefault="000368D4">
      <w:pPr>
        <w:spacing w:line="240" w:lineRule="auto"/>
        <w:rPr>
          <w:rFonts w:ascii="Times New Roman" w:eastAsia="Times New Roman" w:hAnsi="Times New Roman" w:cs="Times New Roman"/>
          <w:sz w:val="28"/>
          <w:szCs w:val="28"/>
        </w:rPr>
      </w:pPr>
    </w:p>
    <w:p w14:paraId="0BDF99AB" w14:textId="77777777" w:rsidR="000368D4" w:rsidRPr="00C564F3" w:rsidRDefault="000368D4">
      <w:pPr>
        <w:spacing w:line="240" w:lineRule="auto"/>
        <w:rPr>
          <w:rFonts w:ascii="Times New Roman" w:eastAsia="Times New Roman" w:hAnsi="Times New Roman" w:cs="Times New Roman"/>
          <w:sz w:val="28"/>
          <w:szCs w:val="28"/>
        </w:rPr>
      </w:pPr>
    </w:p>
    <w:sectPr w:rsidR="000368D4" w:rsidRPr="00C564F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373C"/>
    <w:rsid w:val="000045F5"/>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26D9"/>
    <w:rsid w:val="00072BC4"/>
    <w:rsid w:val="0007515A"/>
    <w:rsid w:val="00080D0C"/>
    <w:rsid w:val="00080E83"/>
    <w:rsid w:val="00081348"/>
    <w:rsid w:val="00091C90"/>
    <w:rsid w:val="00096BF2"/>
    <w:rsid w:val="000A143B"/>
    <w:rsid w:val="000A43DA"/>
    <w:rsid w:val="000A470A"/>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43F3C"/>
    <w:rsid w:val="0014786A"/>
    <w:rsid w:val="00152555"/>
    <w:rsid w:val="00153758"/>
    <w:rsid w:val="001645A9"/>
    <w:rsid w:val="00170E7C"/>
    <w:rsid w:val="00171985"/>
    <w:rsid w:val="00174FD3"/>
    <w:rsid w:val="0018008C"/>
    <w:rsid w:val="001853DF"/>
    <w:rsid w:val="00194891"/>
    <w:rsid w:val="001A12F9"/>
    <w:rsid w:val="001A334A"/>
    <w:rsid w:val="001A3EE4"/>
    <w:rsid w:val="001A3F54"/>
    <w:rsid w:val="001A57FC"/>
    <w:rsid w:val="001B2E6E"/>
    <w:rsid w:val="001B6F84"/>
    <w:rsid w:val="001C2A42"/>
    <w:rsid w:val="001D0C98"/>
    <w:rsid w:val="001D2655"/>
    <w:rsid w:val="001D4426"/>
    <w:rsid w:val="001D5203"/>
    <w:rsid w:val="001D6FAC"/>
    <w:rsid w:val="001D7901"/>
    <w:rsid w:val="001E2133"/>
    <w:rsid w:val="001F1878"/>
    <w:rsid w:val="001F571B"/>
    <w:rsid w:val="001F6B32"/>
    <w:rsid w:val="001F74C4"/>
    <w:rsid w:val="002063A8"/>
    <w:rsid w:val="0021095D"/>
    <w:rsid w:val="002145D3"/>
    <w:rsid w:val="002211BF"/>
    <w:rsid w:val="00222DE3"/>
    <w:rsid w:val="00225D22"/>
    <w:rsid w:val="00241003"/>
    <w:rsid w:val="002517EB"/>
    <w:rsid w:val="00253940"/>
    <w:rsid w:val="00256C09"/>
    <w:rsid w:val="00260C44"/>
    <w:rsid w:val="00262241"/>
    <w:rsid w:val="00262ED9"/>
    <w:rsid w:val="0026465B"/>
    <w:rsid w:val="00274FAD"/>
    <w:rsid w:val="002761BA"/>
    <w:rsid w:val="0028105C"/>
    <w:rsid w:val="002810A5"/>
    <w:rsid w:val="00281B7F"/>
    <w:rsid w:val="00284E2E"/>
    <w:rsid w:val="00293BF7"/>
    <w:rsid w:val="002A303C"/>
    <w:rsid w:val="002A6F26"/>
    <w:rsid w:val="002B379B"/>
    <w:rsid w:val="002D5644"/>
    <w:rsid w:val="002D5978"/>
    <w:rsid w:val="002E5A0B"/>
    <w:rsid w:val="002F113B"/>
    <w:rsid w:val="00302F3F"/>
    <w:rsid w:val="003030BD"/>
    <w:rsid w:val="00304CD6"/>
    <w:rsid w:val="00310774"/>
    <w:rsid w:val="003109F0"/>
    <w:rsid w:val="003156A2"/>
    <w:rsid w:val="00324453"/>
    <w:rsid w:val="003321D0"/>
    <w:rsid w:val="00332547"/>
    <w:rsid w:val="003348FE"/>
    <w:rsid w:val="00337F03"/>
    <w:rsid w:val="00340E02"/>
    <w:rsid w:val="003443DB"/>
    <w:rsid w:val="00352FBF"/>
    <w:rsid w:val="00354CE2"/>
    <w:rsid w:val="00356196"/>
    <w:rsid w:val="003639D8"/>
    <w:rsid w:val="00364058"/>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52C4"/>
    <w:rsid w:val="003C5670"/>
    <w:rsid w:val="003C6400"/>
    <w:rsid w:val="003D6C9E"/>
    <w:rsid w:val="003E0E14"/>
    <w:rsid w:val="003E201D"/>
    <w:rsid w:val="003F1F9D"/>
    <w:rsid w:val="003F4DB6"/>
    <w:rsid w:val="00401329"/>
    <w:rsid w:val="004040B9"/>
    <w:rsid w:val="00410967"/>
    <w:rsid w:val="00411D74"/>
    <w:rsid w:val="00413913"/>
    <w:rsid w:val="00414F8F"/>
    <w:rsid w:val="004165EA"/>
    <w:rsid w:val="00417371"/>
    <w:rsid w:val="00421ED2"/>
    <w:rsid w:val="00436768"/>
    <w:rsid w:val="00446CC9"/>
    <w:rsid w:val="00446F63"/>
    <w:rsid w:val="0044744F"/>
    <w:rsid w:val="00447541"/>
    <w:rsid w:val="00454277"/>
    <w:rsid w:val="00455AA6"/>
    <w:rsid w:val="00455E79"/>
    <w:rsid w:val="0046167C"/>
    <w:rsid w:val="00466D34"/>
    <w:rsid w:val="00471213"/>
    <w:rsid w:val="0047773D"/>
    <w:rsid w:val="004820BA"/>
    <w:rsid w:val="004822FC"/>
    <w:rsid w:val="00496C0F"/>
    <w:rsid w:val="004A142D"/>
    <w:rsid w:val="004A6DCF"/>
    <w:rsid w:val="004B1A66"/>
    <w:rsid w:val="004B22F4"/>
    <w:rsid w:val="004C3477"/>
    <w:rsid w:val="004C3AD9"/>
    <w:rsid w:val="004C5035"/>
    <w:rsid w:val="004D2CD6"/>
    <w:rsid w:val="004E02D1"/>
    <w:rsid w:val="004E0339"/>
    <w:rsid w:val="004E17BC"/>
    <w:rsid w:val="004E35BE"/>
    <w:rsid w:val="004E769F"/>
    <w:rsid w:val="004F114D"/>
    <w:rsid w:val="004F1737"/>
    <w:rsid w:val="004F7F0C"/>
    <w:rsid w:val="005076B9"/>
    <w:rsid w:val="0051364C"/>
    <w:rsid w:val="00526A3D"/>
    <w:rsid w:val="00526BDD"/>
    <w:rsid w:val="005312E8"/>
    <w:rsid w:val="005335BE"/>
    <w:rsid w:val="00537DFA"/>
    <w:rsid w:val="00544577"/>
    <w:rsid w:val="0055028B"/>
    <w:rsid w:val="0055539C"/>
    <w:rsid w:val="00556819"/>
    <w:rsid w:val="00562A68"/>
    <w:rsid w:val="0056562B"/>
    <w:rsid w:val="005768BC"/>
    <w:rsid w:val="0057772D"/>
    <w:rsid w:val="0058154D"/>
    <w:rsid w:val="005816B0"/>
    <w:rsid w:val="005845B4"/>
    <w:rsid w:val="00594B15"/>
    <w:rsid w:val="00596343"/>
    <w:rsid w:val="005A0444"/>
    <w:rsid w:val="005A6F91"/>
    <w:rsid w:val="005B3B2F"/>
    <w:rsid w:val="005B46A6"/>
    <w:rsid w:val="005B5423"/>
    <w:rsid w:val="005C30EB"/>
    <w:rsid w:val="005C4E09"/>
    <w:rsid w:val="005C55CA"/>
    <w:rsid w:val="005E1845"/>
    <w:rsid w:val="005E4BDE"/>
    <w:rsid w:val="005F0257"/>
    <w:rsid w:val="005F1131"/>
    <w:rsid w:val="005F2B2F"/>
    <w:rsid w:val="005F3CBE"/>
    <w:rsid w:val="005F4524"/>
    <w:rsid w:val="00601416"/>
    <w:rsid w:val="00610649"/>
    <w:rsid w:val="0061084D"/>
    <w:rsid w:val="00615B42"/>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87980"/>
    <w:rsid w:val="00694392"/>
    <w:rsid w:val="006A0287"/>
    <w:rsid w:val="006A1BB2"/>
    <w:rsid w:val="006A4A6E"/>
    <w:rsid w:val="006B1C12"/>
    <w:rsid w:val="006B232D"/>
    <w:rsid w:val="006B2F1F"/>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D71"/>
    <w:rsid w:val="00751EB0"/>
    <w:rsid w:val="00756517"/>
    <w:rsid w:val="007569F0"/>
    <w:rsid w:val="00757106"/>
    <w:rsid w:val="00771B56"/>
    <w:rsid w:val="007755BD"/>
    <w:rsid w:val="00784D31"/>
    <w:rsid w:val="00784FEC"/>
    <w:rsid w:val="00796339"/>
    <w:rsid w:val="0079682E"/>
    <w:rsid w:val="007A1D5A"/>
    <w:rsid w:val="007A70E6"/>
    <w:rsid w:val="007B192F"/>
    <w:rsid w:val="007B215D"/>
    <w:rsid w:val="007B55A7"/>
    <w:rsid w:val="007B73E8"/>
    <w:rsid w:val="007B7BCE"/>
    <w:rsid w:val="007C2A5D"/>
    <w:rsid w:val="007D79F5"/>
    <w:rsid w:val="007F5FEC"/>
    <w:rsid w:val="007F611D"/>
    <w:rsid w:val="007F6F18"/>
    <w:rsid w:val="00800E09"/>
    <w:rsid w:val="00806E00"/>
    <w:rsid w:val="00810F16"/>
    <w:rsid w:val="00821588"/>
    <w:rsid w:val="00823F42"/>
    <w:rsid w:val="0082493B"/>
    <w:rsid w:val="00824BBD"/>
    <w:rsid w:val="00825BD5"/>
    <w:rsid w:val="0083432F"/>
    <w:rsid w:val="00834A8C"/>
    <w:rsid w:val="0084415D"/>
    <w:rsid w:val="0084553C"/>
    <w:rsid w:val="008463F4"/>
    <w:rsid w:val="00850EEC"/>
    <w:rsid w:val="00870E33"/>
    <w:rsid w:val="00871349"/>
    <w:rsid w:val="0088124C"/>
    <w:rsid w:val="0088348F"/>
    <w:rsid w:val="00886B96"/>
    <w:rsid w:val="00891C1E"/>
    <w:rsid w:val="008A30F2"/>
    <w:rsid w:val="008A41B7"/>
    <w:rsid w:val="008A4A3A"/>
    <w:rsid w:val="008A674F"/>
    <w:rsid w:val="008B0844"/>
    <w:rsid w:val="008B2302"/>
    <w:rsid w:val="008B3284"/>
    <w:rsid w:val="008C3471"/>
    <w:rsid w:val="008C7247"/>
    <w:rsid w:val="008C78AB"/>
    <w:rsid w:val="008D13A0"/>
    <w:rsid w:val="008D3FC2"/>
    <w:rsid w:val="008E221A"/>
    <w:rsid w:val="008E3BC1"/>
    <w:rsid w:val="008E3FA6"/>
    <w:rsid w:val="008E7E8C"/>
    <w:rsid w:val="008E7E91"/>
    <w:rsid w:val="008F41A4"/>
    <w:rsid w:val="008F56D2"/>
    <w:rsid w:val="00900320"/>
    <w:rsid w:val="009020DA"/>
    <w:rsid w:val="00913B20"/>
    <w:rsid w:val="00914286"/>
    <w:rsid w:val="00914E5D"/>
    <w:rsid w:val="00922DBC"/>
    <w:rsid w:val="009307FB"/>
    <w:rsid w:val="009317F2"/>
    <w:rsid w:val="00931EF1"/>
    <w:rsid w:val="00932355"/>
    <w:rsid w:val="0093478F"/>
    <w:rsid w:val="00957F64"/>
    <w:rsid w:val="00961341"/>
    <w:rsid w:val="0099673D"/>
    <w:rsid w:val="009A19A8"/>
    <w:rsid w:val="009A3672"/>
    <w:rsid w:val="009A4CEE"/>
    <w:rsid w:val="009B127D"/>
    <w:rsid w:val="009B292A"/>
    <w:rsid w:val="009B3B22"/>
    <w:rsid w:val="009B6682"/>
    <w:rsid w:val="009C3440"/>
    <w:rsid w:val="009C3482"/>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E69"/>
    <w:rsid w:val="00A50292"/>
    <w:rsid w:val="00A52FB0"/>
    <w:rsid w:val="00A53CEC"/>
    <w:rsid w:val="00A54B86"/>
    <w:rsid w:val="00A557C4"/>
    <w:rsid w:val="00A56552"/>
    <w:rsid w:val="00A65856"/>
    <w:rsid w:val="00A70631"/>
    <w:rsid w:val="00A70CAF"/>
    <w:rsid w:val="00A72504"/>
    <w:rsid w:val="00A738A1"/>
    <w:rsid w:val="00A75ED1"/>
    <w:rsid w:val="00A8158C"/>
    <w:rsid w:val="00A846B9"/>
    <w:rsid w:val="00A91E48"/>
    <w:rsid w:val="00AA20A2"/>
    <w:rsid w:val="00AA366B"/>
    <w:rsid w:val="00AC50D1"/>
    <w:rsid w:val="00AD00AD"/>
    <w:rsid w:val="00AD1574"/>
    <w:rsid w:val="00AD56EF"/>
    <w:rsid w:val="00AD6D36"/>
    <w:rsid w:val="00AD7648"/>
    <w:rsid w:val="00AE5367"/>
    <w:rsid w:val="00AE5751"/>
    <w:rsid w:val="00B01251"/>
    <w:rsid w:val="00B01257"/>
    <w:rsid w:val="00B03FEF"/>
    <w:rsid w:val="00B12427"/>
    <w:rsid w:val="00B23855"/>
    <w:rsid w:val="00B268BD"/>
    <w:rsid w:val="00B330CE"/>
    <w:rsid w:val="00B4066E"/>
    <w:rsid w:val="00B472C7"/>
    <w:rsid w:val="00B47BC2"/>
    <w:rsid w:val="00B516D7"/>
    <w:rsid w:val="00B53333"/>
    <w:rsid w:val="00B57F65"/>
    <w:rsid w:val="00B60647"/>
    <w:rsid w:val="00B607E4"/>
    <w:rsid w:val="00B65E9B"/>
    <w:rsid w:val="00B71896"/>
    <w:rsid w:val="00B72CB9"/>
    <w:rsid w:val="00B812E9"/>
    <w:rsid w:val="00B96FC6"/>
    <w:rsid w:val="00BA0F75"/>
    <w:rsid w:val="00BA1C6F"/>
    <w:rsid w:val="00BA2045"/>
    <w:rsid w:val="00BA22AF"/>
    <w:rsid w:val="00BA313F"/>
    <w:rsid w:val="00BA6DCF"/>
    <w:rsid w:val="00BB0955"/>
    <w:rsid w:val="00BB1E65"/>
    <w:rsid w:val="00BB471A"/>
    <w:rsid w:val="00BC266B"/>
    <w:rsid w:val="00BC44E7"/>
    <w:rsid w:val="00BD303D"/>
    <w:rsid w:val="00BD3257"/>
    <w:rsid w:val="00BD5474"/>
    <w:rsid w:val="00BE0697"/>
    <w:rsid w:val="00BE5C73"/>
    <w:rsid w:val="00BF6A07"/>
    <w:rsid w:val="00C03CEC"/>
    <w:rsid w:val="00C049BC"/>
    <w:rsid w:val="00C04B29"/>
    <w:rsid w:val="00C06328"/>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4DD7"/>
    <w:rsid w:val="00C76D3D"/>
    <w:rsid w:val="00C845D9"/>
    <w:rsid w:val="00C8656F"/>
    <w:rsid w:val="00C8757B"/>
    <w:rsid w:val="00C91825"/>
    <w:rsid w:val="00C92ABC"/>
    <w:rsid w:val="00CA4F8E"/>
    <w:rsid w:val="00CA54E2"/>
    <w:rsid w:val="00CB1056"/>
    <w:rsid w:val="00CB7838"/>
    <w:rsid w:val="00CC25AB"/>
    <w:rsid w:val="00CC4513"/>
    <w:rsid w:val="00CC7615"/>
    <w:rsid w:val="00CD2813"/>
    <w:rsid w:val="00CD7330"/>
    <w:rsid w:val="00CE2E09"/>
    <w:rsid w:val="00CE3187"/>
    <w:rsid w:val="00CE5337"/>
    <w:rsid w:val="00CE565B"/>
    <w:rsid w:val="00CE7981"/>
    <w:rsid w:val="00D00413"/>
    <w:rsid w:val="00D04D72"/>
    <w:rsid w:val="00D075D7"/>
    <w:rsid w:val="00D20ACD"/>
    <w:rsid w:val="00D329F5"/>
    <w:rsid w:val="00D32ADF"/>
    <w:rsid w:val="00D379F7"/>
    <w:rsid w:val="00D430B4"/>
    <w:rsid w:val="00D44875"/>
    <w:rsid w:val="00D47C7C"/>
    <w:rsid w:val="00D50658"/>
    <w:rsid w:val="00D510E9"/>
    <w:rsid w:val="00D631F2"/>
    <w:rsid w:val="00D653B0"/>
    <w:rsid w:val="00D75719"/>
    <w:rsid w:val="00D837EB"/>
    <w:rsid w:val="00D83E4E"/>
    <w:rsid w:val="00D85400"/>
    <w:rsid w:val="00D91691"/>
    <w:rsid w:val="00D92655"/>
    <w:rsid w:val="00D92C8D"/>
    <w:rsid w:val="00D93DDA"/>
    <w:rsid w:val="00DA0B9C"/>
    <w:rsid w:val="00DA0E57"/>
    <w:rsid w:val="00DA1055"/>
    <w:rsid w:val="00DB0018"/>
    <w:rsid w:val="00DB09B0"/>
    <w:rsid w:val="00DB0ABC"/>
    <w:rsid w:val="00DB2C95"/>
    <w:rsid w:val="00DB4568"/>
    <w:rsid w:val="00DC5392"/>
    <w:rsid w:val="00DC7344"/>
    <w:rsid w:val="00DD1051"/>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F9"/>
    <w:rsid w:val="00F03A4A"/>
    <w:rsid w:val="00F03DD7"/>
    <w:rsid w:val="00F07600"/>
    <w:rsid w:val="00F14300"/>
    <w:rsid w:val="00F3108A"/>
    <w:rsid w:val="00F3768B"/>
    <w:rsid w:val="00F4558C"/>
    <w:rsid w:val="00F50368"/>
    <w:rsid w:val="00F5146A"/>
    <w:rsid w:val="00F52524"/>
    <w:rsid w:val="00F53469"/>
    <w:rsid w:val="00F56AED"/>
    <w:rsid w:val="00F61093"/>
    <w:rsid w:val="00F61A02"/>
    <w:rsid w:val="00F658C7"/>
    <w:rsid w:val="00F66EFF"/>
    <w:rsid w:val="00F729D7"/>
    <w:rsid w:val="00F767AE"/>
    <w:rsid w:val="00F77508"/>
    <w:rsid w:val="00F82BC0"/>
    <w:rsid w:val="00F84CFF"/>
    <w:rsid w:val="00F855ED"/>
    <w:rsid w:val="00F86505"/>
    <w:rsid w:val="00FB2722"/>
    <w:rsid w:val="00FB3857"/>
    <w:rsid w:val="00FC0AEB"/>
    <w:rsid w:val="00FC5D75"/>
    <w:rsid w:val="00FC6736"/>
    <w:rsid w:val="00FD59F8"/>
    <w:rsid w:val="00FE009D"/>
    <w:rsid w:val="00FE3A33"/>
    <w:rsid w:val="00FE660F"/>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74C5CB-C252-4AC5-9053-B4FFC123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7</cp:revision>
  <cp:lastPrinted>2024-12-20T08:44:00Z</cp:lastPrinted>
  <dcterms:created xsi:type="dcterms:W3CDTF">2024-12-20T07:31:00Z</dcterms:created>
  <dcterms:modified xsi:type="dcterms:W3CDTF">2024-12-20T08:56:00Z</dcterms:modified>
</cp:coreProperties>
</file>